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A08B2" w14:textId="77777777" w:rsidR="00BE105B" w:rsidRPr="000C5B5F" w:rsidRDefault="00021AE4" w:rsidP="000C5B5F">
      <w:pPr>
        <w:pStyle w:val="Coverdisclaimer"/>
      </w:pPr>
      <w:r w:rsidRPr="00BB54CC">
        <w:rPr>
          <w:noProof/>
          <w:lang w:eastAsia="en-GB"/>
        </w:rPr>
        <mc:AlternateContent>
          <mc:Choice Requires="wps">
            <w:drawing>
              <wp:inline distT="0" distB="0" distL="0" distR="0" wp14:anchorId="2AE92765" wp14:editId="23E28E63">
                <wp:extent cx="5580000" cy="2254250"/>
                <wp:effectExtent l="0" t="0" r="1905" b="1270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000" cy="225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Toc324429979" w:displacedByCustomXml="next"/>
                          <w:bookmarkStart w:id="1" w:name="_Toc324429932" w:displacedByCustomXml="next"/>
                          <w:bookmarkStart w:id="2" w:name="_Toc323040046" w:displacedByCustomXml="next"/>
                          <w:bookmarkStart w:id="3" w:name="_Toc322600037" w:displacedByCustomXml="next"/>
                          <w:bookmarkStart w:id="4" w:name="_Toc322600015" w:displacedByCustomXml="next"/>
                          <w:bookmarkStart w:id="5" w:name="_Toc322599008" w:displacedByCustomXml="next"/>
                          <w:sdt>
                            <w:sdtPr>
                              <w:alias w:val="Title"/>
                              <w:tag w:val=""/>
                              <w:id w:val="1997915227"/>
                              <w:placeholder>
                                <w:docPart w:val="320F47A75A274C87A6D835C8165D124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0B3A488" w14:textId="6D898452" w:rsidR="00677E3B" w:rsidRPr="00C80488" w:rsidRDefault="007C580C" w:rsidP="00DA3A21">
                                <w:pPr>
                                  <w:pStyle w:val="PublicationTitle"/>
                                </w:pPr>
                                <w:r>
                                  <w:t>Alcohol</w:t>
                                </w:r>
                                <w:r w:rsidR="00C56280">
                                  <w:t xml:space="preserve"> </w:t>
                                </w:r>
                                <w:r w:rsidR="00CD3900">
                                  <w:t xml:space="preserve">Harm </w:t>
                                </w:r>
                                <w:r w:rsidR="00C56280">
                                  <w:t>Prevention</w:t>
                                </w:r>
                                <w:r w:rsidR="00035535" w:rsidRPr="00035535">
                                  <w:t xml:space="preserve"> Bulletin</w:t>
                                </w:r>
                              </w:p>
                            </w:sdtContent>
                          </w:sdt>
                          <w:p w14:paraId="679415FB" w14:textId="1916462E" w:rsidR="00357B20" w:rsidRPr="00204BF4" w:rsidRDefault="002A6D0E" w:rsidP="00357B20">
                            <w:pPr>
                              <w:pStyle w:val="Publicationsubtitle"/>
                            </w:pPr>
                            <w:r>
                              <w:t>N</w:t>
                            </w:r>
                            <w:r w:rsidR="00357B20" w:rsidRPr="00762C29">
                              <w:t xml:space="preserve">ew evidence relating to </w:t>
                            </w:r>
                            <w:r w:rsidR="00E95DEC">
                              <w:t xml:space="preserve">alcohol </w:t>
                            </w:r>
                            <w:r w:rsidR="00175247">
                              <w:t xml:space="preserve">harm </w:t>
                            </w:r>
                            <w:r w:rsidR="00E95DEC">
                              <w:t>prevention</w:t>
                            </w:r>
                            <w:r w:rsidR="00357B20" w:rsidRPr="00762C29">
                              <w:t xml:space="preserve"> in Scotland and beyond</w:t>
                            </w:r>
                          </w:p>
                          <w:bookmarkEnd w:id="5"/>
                          <w:bookmarkEnd w:id="4"/>
                          <w:bookmarkEnd w:id="3"/>
                          <w:bookmarkEnd w:id="2"/>
                          <w:bookmarkEnd w:id="1"/>
                          <w:bookmarkEnd w:id="0"/>
                          <w:p w14:paraId="0D413E9D" w14:textId="23D8D732" w:rsidR="00677E3B" w:rsidRPr="00A70E7E" w:rsidRDefault="007D6F60" w:rsidP="00DA3A21">
                            <w:pPr>
                              <w:pStyle w:val="Publicationdate"/>
                            </w:pPr>
                            <w:r>
                              <w:t>March</w:t>
                            </w:r>
                            <w:r w:rsidR="00357B20">
                              <w:t xml:space="preserve"> 202</w:t>
                            </w:r>
                            <w:r w:rsidR="009D06DA"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E927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9.35pt;height:1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" filled="f" stroked="f">
                <v:textbox inset="0,0,0,0">
                  <w:txbxContent>
                    <w:bookmarkStart w:id="6" w:name="_Toc324429979" w:displacedByCustomXml="next"/>
                    <w:bookmarkStart w:id="7" w:name="_Toc324429932" w:displacedByCustomXml="next"/>
                    <w:bookmarkStart w:id="8" w:name="_Toc323040046" w:displacedByCustomXml="next"/>
                    <w:bookmarkStart w:id="9" w:name="_Toc322600037" w:displacedByCustomXml="next"/>
                    <w:bookmarkStart w:id="10" w:name="_Toc322600015" w:displacedByCustomXml="next"/>
                    <w:bookmarkStart w:id="11" w:name="_Toc322599008" w:displacedByCustomXml="next"/>
                    <w:sdt>
                      <w:sdtPr>
                        <w:alias w:val="Title"/>
                        <w:tag w:val=""/>
                        <w:id w:val="1997915227"/>
                        <w:placeholder>
                          <w:docPart w:val="320F47A75A274C87A6D835C8165D124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14:paraId="20B3A488" w14:textId="6D898452" w:rsidR="00677E3B" w:rsidRPr="00C80488" w:rsidRDefault="007C580C" w:rsidP="00DA3A21">
                          <w:pPr>
                            <w:pStyle w:val="PublicationTitle"/>
                          </w:pPr>
                          <w:r>
                            <w:t>Alcohol</w:t>
                          </w:r>
                          <w:r w:rsidR="00C56280">
                            <w:t xml:space="preserve"> </w:t>
                          </w:r>
                          <w:r w:rsidR="00CD3900">
                            <w:t xml:space="preserve">Harm </w:t>
                          </w:r>
                          <w:r w:rsidR="00C56280">
                            <w:t>Prevention</w:t>
                          </w:r>
                          <w:r w:rsidR="00035535" w:rsidRPr="00035535">
                            <w:t xml:space="preserve"> Bulletin</w:t>
                          </w:r>
                        </w:p>
                      </w:sdtContent>
                    </w:sdt>
                    <w:p w14:paraId="679415FB" w14:textId="1916462E" w:rsidR="00357B20" w:rsidRPr="00204BF4" w:rsidRDefault="002A6D0E" w:rsidP="00357B20">
                      <w:pPr>
                        <w:pStyle w:val="Publicationsubtitle"/>
                      </w:pPr>
                      <w:r>
                        <w:t>N</w:t>
                      </w:r>
                      <w:r w:rsidR="00357B20" w:rsidRPr="00762C29">
                        <w:t xml:space="preserve">ew evidence relating to </w:t>
                      </w:r>
                      <w:r w:rsidR="00E95DEC">
                        <w:t xml:space="preserve">alcohol </w:t>
                      </w:r>
                      <w:r w:rsidR="00175247">
                        <w:t xml:space="preserve">harm </w:t>
                      </w:r>
                      <w:r w:rsidR="00E95DEC">
                        <w:t>prevention</w:t>
                      </w:r>
                      <w:r w:rsidR="00357B20" w:rsidRPr="00762C29">
                        <w:t xml:space="preserve"> in Scotland and beyond</w:t>
                      </w:r>
                    </w:p>
                    <w:bookmarkEnd w:id="11"/>
                    <w:bookmarkEnd w:id="10"/>
                    <w:bookmarkEnd w:id="9"/>
                    <w:bookmarkEnd w:id="8"/>
                    <w:bookmarkEnd w:id="7"/>
                    <w:bookmarkEnd w:id="6"/>
                    <w:p w14:paraId="0D413E9D" w14:textId="23D8D732" w:rsidR="00677E3B" w:rsidRPr="00A70E7E" w:rsidRDefault="007D6F60" w:rsidP="00DA3A21">
                      <w:pPr>
                        <w:pStyle w:val="Publicationdate"/>
                      </w:pPr>
                      <w:r>
                        <w:t>March</w:t>
                      </w:r>
                      <w:r w:rsidR="00357B20">
                        <w:t xml:space="preserve"> 202</w:t>
                      </w:r>
                      <w:r w:rsidR="009D06DA"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3C7C10" w14:textId="77777777" w:rsidR="00181D4B" w:rsidRDefault="00181D4B" w:rsidP="000C5B5F">
      <w:pPr>
        <w:pStyle w:val="Coverdisclaimer"/>
      </w:pPr>
    </w:p>
    <w:p w14:paraId="46706521" w14:textId="77777777" w:rsidR="000C5B5F" w:rsidRPr="000C5B5F" w:rsidRDefault="000C5B5F" w:rsidP="000C5B5F">
      <w:pPr>
        <w:pStyle w:val="Coverdisclaimer"/>
      </w:pPr>
    </w:p>
    <w:p w14:paraId="60E46B5E" w14:textId="77777777" w:rsidR="000C5B5F" w:rsidRPr="006343DE" w:rsidRDefault="000C5B5F" w:rsidP="004C6DF6">
      <w:pPr>
        <w:pStyle w:val="Coverdisclaimer"/>
        <w:rPr>
          <w:rStyle w:val="Restrictedstatisticstextforpublicationreleases"/>
        </w:rPr>
        <w:sectPr w:rsidR="000C5B5F" w:rsidRPr="006343DE" w:rsidSect="00112B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Fmt w:val="lowerRoman"/>
          </w:footnotePr>
          <w:endnotePr>
            <w:numFmt w:val="decimal"/>
          </w:endnotePr>
          <w:pgSz w:w="11906" w:h="16838"/>
          <w:pgMar w:top="8222" w:right="737" w:bottom="1985" w:left="1418" w:header="737" w:footer="1134" w:gutter="0"/>
          <w:cols w:space="708"/>
          <w:titlePg/>
          <w:docGrid w:linePitch="360"/>
        </w:sectPr>
      </w:pPr>
    </w:p>
    <w:p w14:paraId="35F7E0D2" w14:textId="77777777" w:rsidR="00CA59CF" w:rsidRDefault="00CA59CF" w:rsidP="00CA59CF">
      <w:r>
        <w:rPr>
          <w:noProof/>
        </w:rPr>
        <w:lastRenderedPageBreak/>
        <w:drawing>
          <wp:inline distT="0" distB="0" distL="0" distR="0" wp14:anchorId="072CA27B" wp14:editId="5661EE5F">
            <wp:extent cx="5759450" cy="1092835"/>
            <wp:effectExtent l="0" t="0" r="0" b="0"/>
            <wp:docPr id="15" name="Picture 15" descr="Alternative format options icons showing, translations, easy read, BSL, audio, large print and Brail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ernative format options icons showing, translations, easy read, BSL, audio, large print and Braill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8B2CE" w14:textId="77777777" w:rsidR="00CA59CF" w:rsidRDefault="00CA59CF" w:rsidP="00CA59CF">
      <w:pPr>
        <w:pStyle w:val="ImprintpagetextEditorialuseonly"/>
      </w:pPr>
      <w:r>
        <w:t>Translations and other formats are available on request at:</w:t>
      </w:r>
    </w:p>
    <w:p w14:paraId="0E704C80" w14:textId="77777777" w:rsidR="00CA59CF" w:rsidRDefault="00CA59CF" w:rsidP="00CA59CF">
      <w:pPr>
        <w:pStyle w:val="ImprintpagetextEditorialuseonly"/>
        <w:rPr>
          <w:rStyle w:val="Bold"/>
        </w:rPr>
      </w:pPr>
      <w:r>
        <w:rPr>
          <w:noProof/>
          <w:position w:val="-14"/>
        </w:rPr>
        <w:drawing>
          <wp:inline distT="0" distB="0" distL="0" distR="0" wp14:anchorId="06029A5E" wp14:editId="1B46217F">
            <wp:extent cx="285115" cy="273050"/>
            <wp:effectExtent l="0" t="0" r="635" b="0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7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mprintpageiconsEditorialuseonly"/>
        </w:rPr>
        <w:t xml:space="preserve"> </w:t>
      </w:r>
      <w:hyperlink r:id="rId19" w:history="1">
        <w:r w:rsidRPr="00C11B24">
          <w:rPr>
            <w:rStyle w:val="Hyperlink"/>
          </w:rPr>
          <w:t>phs.otherformats@phs.scot</w:t>
        </w:r>
      </w:hyperlink>
      <w:r>
        <w:rPr>
          <w:b/>
          <w:bCs/>
          <w:color w:val="43358B"/>
        </w:rPr>
        <w:br/>
      </w:r>
      <w:r>
        <w:rPr>
          <w:noProof/>
          <w:position w:val="-14"/>
        </w:rPr>
        <w:drawing>
          <wp:inline distT="0" distB="0" distL="0" distR="0" wp14:anchorId="76088B17" wp14:editId="50C47194">
            <wp:extent cx="285115" cy="285115"/>
            <wp:effectExtent l="0" t="0" r="635" b="635"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mprintpageiconsEditorialuseonly"/>
        </w:rPr>
        <w:t xml:space="preserve"> </w:t>
      </w:r>
      <w:r>
        <w:rPr>
          <w:rStyle w:val="Bold"/>
        </w:rPr>
        <w:t>0131 314 5300</w:t>
      </w:r>
    </w:p>
    <w:p w14:paraId="05337ECE" w14:textId="77777777" w:rsidR="00CA59CF" w:rsidRDefault="00CA59CF" w:rsidP="00CA59CF">
      <w:pPr>
        <w:pStyle w:val="ImprintpagetextEditorialuseonly"/>
        <w:rPr>
          <w:rStyle w:val="Bold"/>
        </w:rPr>
      </w:pPr>
    </w:p>
    <w:p w14:paraId="23945B93" w14:textId="77777777" w:rsidR="00CA59CF" w:rsidRDefault="00CA59CF" w:rsidP="00CA59CF">
      <w:pPr>
        <w:pStyle w:val="ImprintpagetextEditorialuseonly"/>
        <w:rPr>
          <w:rStyle w:val="Bold"/>
        </w:rPr>
      </w:pPr>
    </w:p>
    <w:p w14:paraId="0D89D11D" w14:textId="77777777" w:rsidR="00CA59CF" w:rsidRDefault="00CA59CF" w:rsidP="00CA59CF">
      <w:pPr>
        <w:pStyle w:val="ImprintpagetextEditorialuseonly"/>
        <w:rPr>
          <w:rStyle w:val="Bold"/>
        </w:rPr>
      </w:pPr>
    </w:p>
    <w:p w14:paraId="7B27F1ED" w14:textId="77777777" w:rsidR="00CA59CF" w:rsidRDefault="00CA59CF" w:rsidP="00CA59CF">
      <w:pPr>
        <w:pStyle w:val="ImprintpagetextEditorialuseonly"/>
        <w:spacing w:after="360"/>
      </w:pPr>
      <w:r>
        <w:t xml:space="preserve">Public Health Scotland is Scotland's </w:t>
      </w:r>
      <w:r>
        <w:br/>
        <w:t xml:space="preserve">national agency for improving and </w:t>
      </w:r>
      <w:r>
        <w:br/>
        <w:t xml:space="preserve">protecting the health and wellbeing </w:t>
      </w:r>
      <w:r>
        <w:br/>
        <w:t>of Scotland's people.</w:t>
      </w:r>
    </w:p>
    <w:p w14:paraId="467915FC" w14:textId="77777777" w:rsidR="00CA59CF" w:rsidRDefault="00CA59CF" w:rsidP="00CA59CF">
      <w:pPr>
        <w:pStyle w:val="ImprintpagetextEditorialuseonly"/>
      </w:pPr>
      <w:r>
        <w:t>© Public Health Scotland</w:t>
      </w:r>
    </w:p>
    <w:p w14:paraId="2E4D309A" w14:textId="77777777" w:rsidR="00CA59CF" w:rsidRDefault="00CA59CF" w:rsidP="00CA59CF">
      <w:pPr>
        <w:pStyle w:val="ImprintpagetextEditorialuseonly"/>
      </w:pPr>
    </w:p>
    <w:p w14:paraId="624E456E" w14:textId="77777777" w:rsidR="00CA59CF" w:rsidRPr="007A5E73" w:rsidRDefault="00CA59CF" w:rsidP="00CA59CF">
      <w:pPr>
        <w:pStyle w:val="ImprintpagetextEditorialuseonly"/>
      </w:pPr>
      <w:r w:rsidRPr="007A5E73">
        <w:rPr>
          <w:noProof/>
        </w:rPr>
        <w:drawing>
          <wp:inline distT="0" distB="0" distL="0" distR="0" wp14:anchorId="0E9E6C41" wp14:editId="6EABBBB3">
            <wp:extent cx="902335" cy="427355"/>
            <wp:effectExtent l="0" t="0" r="0" b="0"/>
            <wp:docPr id="7" name="Picture 7" descr="Open Government Lic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en Government Licence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5E73">
        <w:br/>
        <w:t xml:space="preserve">This publication is licensed for re-use </w:t>
      </w:r>
      <w:r w:rsidRPr="007A5E73">
        <w:br/>
        <w:t xml:space="preserve">under the </w:t>
      </w:r>
      <w:hyperlink r:id="rId22" w:history="1">
        <w:r w:rsidRPr="007A5E73">
          <w:rPr>
            <w:rStyle w:val="Hyperlink"/>
          </w:rPr>
          <w:t>Open Government Licence v3.0</w:t>
        </w:r>
      </w:hyperlink>
      <w:r w:rsidRPr="007A5E73">
        <w:t>.</w:t>
      </w:r>
    </w:p>
    <w:p w14:paraId="6FCA83B8" w14:textId="77777777" w:rsidR="00CA59CF" w:rsidRPr="007A5E73" w:rsidRDefault="00CA59CF" w:rsidP="00CA59CF">
      <w:pPr>
        <w:pStyle w:val="ImprintpagetextEditorialuseonly"/>
        <w:rPr>
          <w:rStyle w:val="Hyperlink"/>
        </w:rPr>
      </w:pPr>
      <w:r w:rsidRPr="007A5E73">
        <w:t xml:space="preserve">For more information, visit </w:t>
      </w:r>
      <w:r w:rsidRPr="007A5E73">
        <w:br/>
      </w:r>
      <w:hyperlink r:id="rId23" w:history="1">
        <w:r w:rsidRPr="007A5E73">
          <w:rPr>
            <w:rStyle w:val="Hyperlink"/>
          </w:rPr>
          <w:t>www.publichealthscotland.scot/ogl</w:t>
        </w:r>
      </w:hyperlink>
      <w:r w:rsidRPr="007A5E73">
        <w:rPr>
          <w:rStyle w:val="Hyperlink"/>
        </w:rPr>
        <w:t xml:space="preserve"> </w:t>
      </w:r>
    </w:p>
    <w:p w14:paraId="472C2639" w14:textId="77777777" w:rsidR="00CA59CF" w:rsidRPr="007A5E73" w:rsidRDefault="00CA59CF" w:rsidP="00CA59CF"/>
    <w:p w14:paraId="757953DE" w14:textId="24A59716" w:rsidR="00710273" w:rsidRPr="00A17BED" w:rsidRDefault="00CA59CF" w:rsidP="00CA59CF">
      <w:pPr>
        <w:rPr>
          <w:b/>
          <w:bCs/>
          <w:color w:val="43358B"/>
          <w:position w:val="-24"/>
          <w:sz w:val="40"/>
        </w:rPr>
        <w:sectPr w:rsidR="00710273" w:rsidRPr="00A17BED" w:rsidSect="00BB4D37">
          <w:footerReference w:type="default" r:id="rId24"/>
          <w:footnotePr>
            <w:numFmt w:val="lowerRoman"/>
          </w:footnotePr>
          <w:endnotePr>
            <w:numFmt w:val="decimal"/>
          </w:endnotePr>
          <w:pgSz w:w="11906" w:h="16838"/>
          <w:pgMar w:top="851" w:right="1418" w:bottom="1134" w:left="1418" w:header="680" w:footer="624" w:gutter="0"/>
          <w:pgNumType w:start="1"/>
          <w:cols w:space="708"/>
          <w:docGrid w:linePitch="360"/>
        </w:sectPr>
      </w:pPr>
      <w:r w:rsidRPr="007A5E73">
        <w:rPr>
          <w:noProof/>
          <w:vanish/>
        </w:rPr>
        <w:drawing>
          <wp:inline distT="0" distB="0" distL="0" distR="0" wp14:anchorId="4D4CA3CF" wp14:editId="103517B1">
            <wp:extent cx="1033145" cy="878840"/>
            <wp:effectExtent l="0" t="0" r="0" b="0"/>
            <wp:docPr id="4" name="Picture 4" descr="Plain English Campaig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lain English Campaign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" r="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history="1">
        <w:r w:rsidRPr="007A5E73">
          <w:rPr>
            <w:rStyle w:val="ImprintPHSlinkEditorialuseonly"/>
          </w:rPr>
          <w:t>www.publichealthscotland.scot</w:t>
        </w:r>
      </w:hyperlink>
    </w:p>
    <w:sdt>
      <w:sdtPr>
        <w:rPr>
          <w:rFonts w:eastAsiaTheme="minorHAnsi" w:cstheme="minorBidi"/>
          <w:b w:val="0"/>
          <w:color w:val="auto"/>
          <w:sz w:val="24"/>
          <w:szCs w:val="22"/>
          <w:lang w:val="en-GB"/>
        </w:rPr>
        <w:id w:val="-2036332261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3BF12497" w14:textId="77777777" w:rsidR="00B93E95" w:rsidRDefault="00B93E95">
          <w:pPr>
            <w:pStyle w:val="TOCHeading"/>
          </w:pPr>
          <w:r>
            <w:t>Contents</w:t>
          </w:r>
        </w:p>
        <w:p w14:paraId="50341065" w14:textId="7860E0CF" w:rsidR="005E7C7B" w:rsidRDefault="00B93E95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703021" w:history="1">
            <w:r w:rsidR="005E7C7B" w:rsidRPr="00AE3117">
              <w:rPr>
                <w:rStyle w:val="Hyperlink"/>
              </w:rPr>
              <w:t>Recent journal articles (from Medline and Proquest Public Health)</w:t>
            </w:r>
            <w:r w:rsidR="005E7C7B">
              <w:rPr>
                <w:webHidden/>
              </w:rPr>
              <w:tab/>
            </w:r>
            <w:r w:rsidR="005E7C7B">
              <w:rPr>
                <w:webHidden/>
              </w:rPr>
              <w:fldChar w:fldCharType="begin"/>
            </w:r>
            <w:r w:rsidR="005E7C7B">
              <w:rPr>
                <w:webHidden/>
              </w:rPr>
              <w:instrText xml:space="preserve"> PAGEREF _Toc207703021 \h </w:instrText>
            </w:r>
            <w:r w:rsidR="005E7C7B">
              <w:rPr>
                <w:webHidden/>
              </w:rPr>
            </w:r>
            <w:r w:rsidR="005E7C7B"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3</w:t>
            </w:r>
            <w:r w:rsidR="005E7C7B">
              <w:rPr>
                <w:webHidden/>
              </w:rPr>
              <w:fldChar w:fldCharType="end"/>
            </w:r>
          </w:hyperlink>
        </w:p>
        <w:p w14:paraId="7865C5B5" w14:textId="39A68BA4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2" w:history="1">
            <w:r w:rsidRPr="00AE3117">
              <w:rPr>
                <w:rStyle w:val="Hyperlink"/>
              </w:rPr>
              <w:t>Pricing, taxation and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5EBAD8" w14:textId="7453CA62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3" w:history="1">
            <w:r w:rsidRPr="00AE3117">
              <w:rPr>
                <w:rStyle w:val="Hyperlink"/>
              </w:rPr>
              <w:t>Availability and Licensing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432E7AF" w14:textId="777EE4D2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4" w:history="1">
            <w:r w:rsidRPr="00AE3117">
              <w:rPr>
                <w:rStyle w:val="Hyperlink"/>
              </w:rPr>
              <w:t>Marketing and Advertising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EED7BF" w14:textId="321D634F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5" w:history="1">
            <w:r w:rsidRPr="00AE3117">
              <w:rPr>
                <w:rStyle w:val="Hyperlink"/>
              </w:rPr>
              <w:t>Health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D7BCEA" w14:textId="063AC11C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6" w:history="1">
            <w:r w:rsidRPr="00AE3117">
              <w:rPr>
                <w:rStyle w:val="Hyperlink"/>
              </w:rPr>
              <w:t>Early Intervention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77720AB" w14:textId="3580D081" w:rsidR="005E7C7B" w:rsidRDefault="005E7C7B">
          <w:pPr>
            <w:pStyle w:val="TOC3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7" w:history="1">
            <w:r w:rsidRPr="00AE3117">
              <w:rPr>
                <w:rStyle w:val="Hyperlink"/>
              </w:rPr>
              <w:t>Young People and Prevention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2D1ACA" w14:textId="06ED01C0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8" w:history="1">
            <w:r w:rsidRPr="00AE3117">
              <w:rPr>
                <w:rStyle w:val="Hyperlink"/>
              </w:rPr>
              <w:t>Recent reports (grey literature)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D69629E" w14:textId="490C2AF5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29" w:history="1">
            <w:r w:rsidRPr="00AE3117">
              <w:rPr>
                <w:rStyle w:val="Hyperlink"/>
              </w:rPr>
              <w:t>Disclaimer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EF919D2" w14:textId="05D7FAB8" w:rsidR="005E7C7B" w:rsidRDefault="005E7C7B">
          <w:pPr>
            <w:pStyle w:val="TOC1"/>
            <w:rPr>
              <w:rFonts w:asciiTheme="minorHAnsi" w:eastAsiaTheme="minorEastAsia" w:hAnsiTheme="minorHAnsi"/>
              <w:kern w:val="2"/>
              <w:szCs w:val="24"/>
              <w:lang w:eastAsia="en-GB"/>
              <w14:ligatures w14:val="standardContextual"/>
            </w:rPr>
          </w:pPr>
          <w:hyperlink w:anchor="_Toc207703030" w:history="1">
            <w:r w:rsidRPr="00AE3117">
              <w:rPr>
                <w:rStyle w:val="Hyperlink"/>
              </w:rPr>
              <w:t>Contact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_Toc207703030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D1C07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A3D3CB2" w14:textId="75605FA2" w:rsidR="00B93E95" w:rsidRDefault="00B93E95">
          <w:r>
            <w:rPr>
              <w:b/>
              <w:bCs/>
              <w:noProof/>
            </w:rPr>
            <w:fldChar w:fldCharType="end"/>
          </w:r>
        </w:p>
      </w:sdtContent>
    </w:sdt>
    <w:p w14:paraId="6A4E1D27" w14:textId="77777777" w:rsidR="00F04EA8" w:rsidRDefault="00F04EA8" w:rsidP="00151D33"/>
    <w:p w14:paraId="51C14C9D" w14:textId="77777777" w:rsidR="0066594B" w:rsidRDefault="0066594B" w:rsidP="00151D33"/>
    <w:p w14:paraId="7FA50F01" w14:textId="77777777" w:rsidR="0066594B" w:rsidRDefault="0066594B" w:rsidP="00151D33"/>
    <w:p w14:paraId="7A3D8FBF" w14:textId="77777777" w:rsidR="0066594B" w:rsidRDefault="0066594B" w:rsidP="00151D33">
      <w:pPr>
        <w:sectPr w:rsidR="0066594B" w:rsidSect="001003B6">
          <w:footerReference w:type="default" r:id="rId27"/>
          <w:footnotePr>
            <w:numFmt w:val="lowerRoman"/>
          </w:footnotePr>
          <w:endnotePr>
            <w:numFmt w:val="decimal"/>
          </w:endnotePr>
          <w:pgSz w:w="11906" w:h="16838"/>
          <w:pgMar w:top="1418" w:right="1418" w:bottom="1531" w:left="1418" w:header="680" w:footer="624" w:gutter="0"/>
          <w:cols w:space="708"/>
          <w:docGrid w:linePitch="360"/>
        </w:sectPr>
      </w:pPr>
    </w:p>
    <w:p w14:paraId="26C0924B" w14:textId="61C76F26" w:rsidR="00780900" w:rsidRPr="00780900" w:rsidRDefault="0089658B" w:rsidP="00151D33">
      <w:pPr>
        <w:pStyle w:val="Heading1"/>
      </w:pPr>
      <w:bookmarkStart w:id="18" w:name="_Toc207703021"/>
      <w:r>
        <w:lastRenderedPageBreak/>
        <w:t xml:space="preserve">Recent </w:t>
      </w:r>
      <w:r w:rsidR="00A82D57">
        <w:t>journal articles (from Medline</w:t>
      </w:r>
      <w:r w:rsidR="007B4B6D">
        <w:t xml:space="preserve"> and </w:t>
      </w:r>
      <w:proofErr w:type="spellStart"/>
      <w:r w:rsidR="007B4B6D">
        <w:t>Proquest</w:t>
      </w:r>
      <w:proofErr w:type="spellEnd"/>
      <w:r w:rsidR="007B4B6D">
        <w:t xml:space="preserve"> Public Health</w:t>
      </w:r>
      <w:r w:rsidR="00A82D57">
        <w:t>)</w:t>
      </w:r>
      <w:bookmarkEnd w:id="18"/>
    </w:p>
    <w:p w14:paraId="4EA6D11D" w14:textId="5A2A04ED" w:rsidR="00760A3B" w:rsidRDefault="00760A3B" w:rsidP="00760A3B">
      <w:r>
        <w:t>A selection of publications from the last</w:t>
      </w:r>
      <w:r w:rsidR="00287AE8">
        <w:t xml:space="preserve"> </w:t>
      </w:r>
      <w:r>
        <w:t xml:space="preserve">month relating to </w:t>
      </w:r>
      <w:r w:rsidR="00937454">
        <w:t>prevention of alcohol</w:t>
      </w:r>
      <w:r w:rsidR="00287AE8">
        <w:t xml:space="preserve"> harm</w:t>
      </w:r>
      <w:r w:rsidR="00574191">
        <w:t>s</w:t>
      </w:r>
      <w:r>
        <w:t>.</w:t>
      </w:r>
      <w:r w:rsidRPr="00347FF7">
        <w:t xml:space="preserve"> Search criteria are available upon request from </w:t>
      </w:r>
      <w:r>
        <w:t>Knowledge Services</w:t>
      </w:r>
      <w:r w:rsidRPr="00347FF7">
        <w:t xml:space="preserve"> and will be reviewed</w:t>
      </w:r>
      <w:r>
        <w:t xml:space="preserve"> </w:t>
      </w:r>
      <w:r w:rsidRPr="00347FF7">
        <w:t>regularly to consider appropriateness and/or new areas of interest.</w:t>
      </w:r>
      <w:r>
        <w:t xml:space="preserve"> </w:t>
      </w:r>
    </w:p>
    <w:p w14:paraId="70B1145B" w14:textId="7C7B61E3" w:rsidR="00760A3B" w:rsidRDefault="00760A3B" w:rsidP="00760A3B">
      <w:r>
        <w:t xml:space="preserve">The searches are undertaken by PHS Knowledge Services. </w:t>
      </w:r>
      <w:r w:rsidRPr="006C32B8">
        <w:t>If you need any help with obtaining the full text of any of the articles, please contact</w:t>
      </w:r>
      <w:r>
        <w:t xml:space="preserve"> </w:t>
      </w:r>
      <w:hyperlink r:id="rId28" w:history="1">
        <w:r w:rsidR="00E96E76" w:rsidRPr="00642D3A">
          <w:rPr>
            <w:rStyle w:val="Hyperlink"/>
          </w:rPr>
          <w:t>phs.knowledge@phs.scot</w:t>
        </w:r>
      </w:hyperlink>
      <w:r>
        <w:t xml:space="preserve"> </w:t>
      </w:r>
    </w:p>
    <w:p w14:paraId="2D4DA975" w14:textId="1CBF463D" w:rsidR="00067D2C" w:rsidRDefault="004763D8" w:rsidP="004763D8">
      <w:pPr>
        <w:pStyle w:val="Heading3numbered"/>
        <w:numPr>
          <w:ilvl w:val="0"/>
          <w:numId w:val="0"/>
        </w:numPr>
      </w:pPr>
      <w:bookmarkStart w:id="19" w:name="_Toc207703022"/>
      <w:r>
        <w:t>Pricing</w:t>
      </w:r>
      <w:r w:rsidR="007C0A61">
        <w:t>,</w:t>
      </w:r>
      <w:r>
        <w:t xml:space="preserve"> taxation</w:t>
      </w:r>
      <w:r w:rsidR="007C0A61">
        <w:t xml:space="preserve"> and policy</w:t>
      </w:r>
      <w:bookmarkEnd w:id="19"/>
    </w:p>
    <w:p w14:paraId="03A3AA91" w14:textId="1BAF63BC" w:rsidR="008F44CA" w:rsidRDefault="002D0314" w:rsidP="008F44CA">
      <w:bookmarkStart w:id="20" w:name="_Hlk214362456"/>
      <w:bookmarkStart w:id="21" w:name="_Toc207703023"/>
      <w:r w:rsidRPr="002D0314">
        <w:t xml:space="preserve">● </w:t>
      </w:r>
      <w:bookmarkEnd w:id="20"/>
      <w:r w:rsidR="00AB64B1" w:rsidRPr="004D712B">
        <w:t xml:space="preserve">Choi HJ, Park J-M, Huh Y et al. </w:t>
      </w:r>
      <w:hyperlink r:id="rId29" w:history="1">
        <w:r w:rsidR="00AB64B1" w:rsidRPr="004D712B">
          <w:rPr>
            <w:rStyle w:val="Hyperlink"/>
          </w:rPr>
          <w:t>Relationship between food insecurity and obesity-related comorbidities. </w:t>
        </w:r>
        <w:proofErr w:type="spellStart"/>
      </w:hyperlink>
      <w:r w:rsidR="00AB64B1" w:rsidRPr="004D712B">
        <w:t>Nutr</w:t>
      </w:r>
      <w:proofErr w:type="spellEnd"/>
      <w:r w:rsidR="00AB64B1" w:rsidRPr="004D712B">
        <w:t xml:space="preserve"> </w:t>
      </w:r>
      <w:proofErr w:type="spellStart"/>
      <w:r w:rsidR="00AB64B1" w:rsidRPr="004D712B">
        <w:t>Metab</w:t>
      </w:r>
      <w:proofErr w:type="spellEnd"/>
      <w:r w:rsidR="00AB64B1" w:rsidRPr="004D712B">
        <w:t xml:space="preserve"> Cardiovasc Dis 2026; 36: 104435. 2026/03. </w:t>
      </w:r>
    </w:p>
    <w:p w14:paraId="724D2AD6" w14:textId="0A6DBCDD" w:rsidR="001059C1" w:rsidRDefault="00A90695" w:rsidP="001059C1">
      <w:r w:rsidRPr="00A90695">
        <w:t>●</w:t>
      </w:r>
      <w:r>
        <w:t xml:space="preserve"> </w:t>
      </w:r>
      <w:r w:rsidR="00C91C8F" w:rsidRPr="004D712B">
        <w:t xml:space="preserve">Dumont R, </w:t>
      </w:r>
      <w:proofErr w:type="spellStart"/>
      <w:r w:rsidR="00C91C8F" w:rsidRPr="004D712B">
        <w:t>Baysson</w:t>
      </w:r>
      <w:proofErr w:type="spellEnd"/>
      <w:r w:rsidR="00C91C8F" w:rsidRPr="004D712B">
        <w:t xml:space="preserve"> H, </w:t>
      </w:r>
      <w:proofErr w:type="spellStart"/>
      <w:r w:rsidR="00C91C8F" w:rsidRPr="004D712B">
        <w:t>Mechoullam</w:t>
      </w:r>
      <w:proofErr w:type="spellEnd"/>
      <w:r w:rsidR="00C91C8F" w:rsidRPr="004D712B">
        <w:t xml:space="preserve"> S et al. </w:t>
      </w:r>
      <w:hyperlink r:id="rId30" w:history="1">
        <w:r w:rsidR="00C91C8F" w:rsidRPr="004D712B">
          <w:rPr>
            <w:rStyle w:val="Hyperlink"/>
          </w:rPr>
          <w:t>Prevalence of alcohol consumption and awareness of consumption guidelines: A population-based study in Geneva, Switzerland. </w:t>
        </w:r>
      </w:hyperlink>
      <w:r w:rsidR="00C91C8F" w:rsidRPr="004D712B">
        <w:t xml:space="preserve">Prev Med Rep 2026; 63: 103415. 2026/03. </w:t>
      </w:r>
    </w:p>
    <w:p w14:paraId="3DB8AB4F" w14:textId="5D3DC78D" w:rsidR="006968CF" w:rsidRDefault="00F449BB" w:rsidP="001059C1">
      <w:r w:rsidRPr="004D712B">
        <w:t xml:space="preserve">Jimenez Chavez CL, Peltier MR, </w:t>
      </w:r>
      <w:proofErr w:type="spellStart"/>
      <w:r w:rsidRPr="004D712B">
        <w:t>Mokwuah</w:t>
      </w:r>
      <w:proofErr w:type="spellEnd"/>
      <w:r w:rsidRPr="004D712B">
        <w:t xml:space="preserve"> AA et al. </w:t>
      </w:r>
      <w:hyperlink r:id="rId31" w:history="1">
        <w:r w:rsidRPr="004D712B">
          <w:rPr>
            <w:rStyle w:val="Hyperlink"/>
          </w:rPr>
          <w:t>Legal blood alcohol concentration limits and alcohol-attributable traffic mortality rates: an analysis across 165 countries</w:t>
        </w:r>
      </w:hyperlink>
      <w:r w:rsidRPr="004D712B">
        <w:t>. </w:t>
      </w:r>
      <w:proofErr w:type="spellStart"/>
      <w:r w:rsidRPr="004D712B">
        <w:t>EClinicalMedicine</w:t>
      </w:r>
      <w:proofErr w:type="spellEnd"/>
      <w:r w:rsidRPr="004D712B">
        <w:t xml:space="preserve"> 2026; 93: 103794. 2026/03. </w:t>
      </w:r>
    </w:p>
    <w:p w14:paraId="6827F0BE" w14:textId="237621A7" w:rsidR="00301512" w:rsidRDefault="008F44CA" w:rsidP="00120855">
      <w:r w:rsidRPr="008F44CA">
        <w:t xml:space="preserve">● </w:t>
      </w:r>
      <w:r w:rsidR="00301512" w:rsidRPr="004D712B">
        <w:t xml:space="preserve">Millot A, </w:t>
      </w:r>
      <w:proofErr w:type="spellStart"/>
      <w:r w:rsidR="00301512" w:rsidRPr="004D712B">
        <w:t>Topart</w:t>
      </w:r>
      <w:proofErr w:type="spellEnd"/>
      <w:r w:rsidR="00301512" w:rsidRPr="004D712B">
        <w:t xml:space="preserve"> F, Hoek J et al. </w:t>
      </w:r>
      <w:hyperlink r:id="rId32" w:history="1">
        <w:r w:rsidR="00301512" w:rsidRPr="004D712B">
          <w:rPr>
            <w:rStyle w:val="Hyperlink"/>
          </w:rPr>
          <w:t>Barriers to evidence-based alcohol policies in France: Insights from interviews with parliament members. </w:t>
        </w:r>
      </w:hyperlink>
      <w:r w:rsidR="00301512" w:rsidRPr="004D712B">
        <w:t xml:space="preserve">Int J Drug Policy 2026; 149: 105172. 2026/03. </w:t>
      </w:r>
    </w:p>
    <w:p w14:paraId="542F1091" w14:textId="2443FD97" w:rsidR="00301512" w:rsidRDefault="003D035B" w:rsidP="00120855">
      <w:r w:rsidRPr="008F44CA">
        <w:t xml:space="preserve">● </w:t>
      </w:r>
      <w:r w:rsidRPr="004D712B">
        <w:t xml:space="preserve">Radovic LK, Orr R, Lane MM et al. </w:t>
      </w:r>
      <w:hyperlink r:id="rId33" w:history="1">
        <w:r w:rsidRPr="004D712B">
          <w:rPr>
            <w:rStyle w:val="Hyperlink"/>
          </w:rPr>
          <w:t>Adherence to Australian diet, physical activity and alcohol guidelines is associated with lower risk of depression and anxiety: a secondary analysis of the CALM trial. </w:t>
        </w:r>
      </w:hyperlink>
      <w:r w:rsidRPr="004D712B">
        <w:t xml:space="preserve">Int J Food Sci </w:t>
      </w:r>
      <w:proofErr w:type="spellStart"/>
      <w:r w:rsidRPr="004D712B">
        <w:t>Nutr</w:t>
      </w:r>
      <w:proofErr w:type="spellEnd"/>
      <w:r w:rsidRPr="004D712B">
        <w:t> 2026</w:t>
      </w:r>
      <w:proofErr w:type="gramStart"/>
      <w:r w:rsidRPr="004D712B">
        <w:t>; :</w:t>
      </w:r>
      <w:proofErr w:type="gramEnd"/>
      <w:r w:rsidRPr="004D712B">
        <w:t xml:space="preserve"> 1–10. 2026/03/02. </w:t>
      </w:r>
    </w:p>
    <w:p w14:paraId="30ADC58F" w14:textId="41DE4590" w:rsidR="004763D8" w:rsidRDefault="004763D8" w:rsidP="004763D8">
      <w:pPr>
        <w:pStyle w:val="Heading3numbered"/>
        <w:numPr>
          <w:ilvl w:val="0"/>
          <w:numId w:val="0"/>
        </w:numPr>
      </w:pPr>
      <w:r>
        <w:lastRenderedPageBreak/>
        <w:t>Availability and Licensing</w:t>
      </w:r>
      <w:bookmarkEnd w:id="21"/>
    </w:p>
    <w:p w14:paraId="611A4CD3" w14:textId="5A3E8219" w:rsidR="00FA4226" w:rsidRDefault="00CA072F" w:rsidP="00FA4226">
      <w:bookmarkStart w:id="22" w:name="_Toc207703024"/>
      <w:r w:rsidRPr="00CA072F">
        <w:t xml:space="preserve">● </w:t>
      </w:r>
      <w:proofErr w:type="spellStart"/>
      <w:r w:rsidR="006D1456" w:rsidRPr="004D712B">
        <w:t>Bushover</w:t>
      </w:r>
      <w:proofErr w:type="spellEnd"/>
      <w:r w:rsidR="006D1456" w:rsidRPr="004D712B">
        <w:t xml:space="preserve"> B, Roberts LE, </w:t>
      </w:r>
      <w:proofErr w:type="spellStart"/>
      <w:r w:rsidR="006D1456" w:rsidRPr="004D712B">
        <w:t>Mehranbod</w:t>
      </w:r>
      <w:proofErr w:type="spellEnd"/>
      <w:r w:rsidR="006D1456" w:rsidRPr="004D712B">
        <w:t xml:space="preserve"> CA et al</w:t>
      </w:r>
      <w:hyperlink r:id="rId34" w:history="1">
        <w:r w:rsidR="006D1456" w:rsidRPr="004D712B">
          <w:rPr>
            <w:rStyle w:val="Hyperlink"/>
          </w:rPr>
          <w:t xml:space="preserve">. Multilevel Associations Between Outlet Characteristics, Contextual Factors and Firearm Violence at </w:t>
        </w:r>
        <w:proofErr w:type="gramStart"/>
        <w:r w:rsidR="006D1456" w:rsidRPr="004D712B">
          <w:rPr>
            <w:rStyle w:val="Hyperlink"/>
          </w:rPr>
          <w:t>On-Premise</w:t>
        </w:r>
        <w:proofErr w:type="gramEnd"/>
        <w:r w:rsidR="006D1456" w:rsidRPr="004D712B">
          <w:rPr>
            <w:rStyle w:val="Hyperlink"/>
          </w:rPr>
          <w:t xml:space="preserve"> Alcohol Outlets in the United States. </w:t>
        </w:r>
      </w:hyperlink>
      <w:r w:rsidR="006D1456" w:rsidRPr="004D712B">
        <w:t xml:space="preserve">Drug Alcohol Rev 2026; 45: e70111. 2026/02. </w:t>
      </w:r>
    </w:p>
    <w:p w14:paraId="04539825" w14:textId="77777777" w:rsidR="00907478" w:rsidRDefault="00907478" w:rsidP="00907478">
      <w:r w:rsidRPr="0043349D">
        <w:t xml:space="preserve">● </w:t>
      </w:r>
      <w:r w:rsidRPr="005C5868">
        <w:t xml:space="preserve">Man N, Miller M, Craig M et al. </w:t>
      </w:r>
      <w:hyperlink r:id="rId35" w:history="1">
        <w:r w:rsidRPr="005C5868">
          <w:rPr>
            <w:rStyle w:val="Hyperlink"/>
          </w:rPr>
          <w:t>An Observational Study of Off-</w:t>
        </w:r>
        <w:proofErr w:type="gramStart"/>
        <w:r w:rsidRPr="005C5868">
          <w:rPr>
            <w:rStyle w:val="Hyperlink"/>
          </w:rPr>
          <w:t>Premise</w:t>
        </w:r>
        <w:proofErr w:type="gramEnd"/>
        <w:r w:rsidRPr="005C5868">
          <w:rPr>
            <w:rStyle w:val="Hyperlink"/>
          </w:rPr>
          <w:t xml:space="preserve"> Alcoholic Beverage Pricing Over Time in New South Wales, Australia. </w:t>
        </w:r>
      </w:hyperlink>
      <w:r w:rsidRPr="005C5868">
        <w:t xml:space="preserve">Drug Alcohol Rev 2026; 45: e70077. 2026/01. </w:t>
      </w:r>
    </w:p>
    <w:p w14:paraId="0F7BB215" w14:textId="7FBDFC61" w:rsidR="00732087" w:rsidRDefault="00732087" w:rsidP="00732087">
      <w:pPr>
        <w:pStyle w:val="Heading3numbered"/>
        <w:numPr>
          <w:ilvl w:val="0"/>
          <w:numId w:val="0"/>
        </w:numPr>
      </w:pPr>
      <w:r>
        <w:t>Marketing and Advertising</w:t>
      </w:r>
      <w:bookmarkEnd w:id="22"/>
    </w:p>
    <w:p w14:paraId="54A5BF0D" w14:textId="59EC7F92" w:rsidR="009B114F" w:rsidRDefault="008800BC" w:rsidP="00E50D30">
      <w:bookmarkStart w:id="23" w:name="_Toc207703025"/>
      <w:r w:rsidRPr="008800BC">
        <w:t xml:space="preserve">● </w:t>
      </w:r>
      <w:r w:rsidR="005557B4" w:rsidRPr="004D712B">
        <w:t xml:space="preserve">Crawford G, Carey RN, D’Orazio N et al. </w:t>
      </w:r>
      <w:hyperlink r:id="rId36" w:history="1">
        <w:r w:rsidR="005557B4" w:rsidRPr="004D712B">
          <w:rPr>
            <w:rStyle w:val="Hyperlink"/>
          </w:rPr>
          <w:t xml:space="preserve">A content analysis of alcohol marketing on </w:t>
        </w:r>
        <w:proofErr w:type="spellStart"/>
        <w:r w:rsidR="005557B4" w:rsidRPr="004D712B">
          <w:rPr>
            <w:rStyle w:val="Hyperlink"/>
          </w:rPr>
          <w:t>instagram</w:t>
        </w:r>
        <w:proofErr w:type="spellEnd"/>
        <w:r w:rsidR="005557B4" w:rsidRPr="004D712B">
          <w:rPr>
            <w:rStyle w:val="Hyperlink"/>
          </w:rPr>
          <w:t xml:space="preserve">: examining its contribution to an </w:t>
        </w:r>
        <w:r w:rsidR="005557B4" w:rsidRPr="009B114F">
          <w:rPr>
            <w:rStyle w:val="Hyperlink"/>
          </w:rPr>
          <w:t>A</w:t>
        </w:r>
        <w:r w:rsidR="005557B4" w:rsidRPr="004D712B">
          <w:rPr>
            <w:rStyle w:val="Hyperlink"/>
          </w:rPr>
          <w:t xml:space="preserve">ustralian aquatic </w:t>
        </w:r>
        <w:proofErr w:type="spellStart"/>
        <w:r w:rsidR="005557B4" w:rsidRPr="004D712B">
          <w:rPr>
            <w:rStyle w:val="Hyperlink"/>
          </w:rPr>
          <w:t>alcogenic</w:t>
        </w:r>
        <w:proofErr w:type="spellEnd"/>
        <w:r w:rsidR="005557B4" w:rsidRPr="004D712B">
          <w:rPr>
            <w:rStyle w:val="Hyperlink"/>
          </w:rPr>
          <w:t xml:space="preserve"> environment. </w:t>
        </w:r>
      </w:hyperlink>
      <w:r w:rsidR="005557B4" w:rsidRPr="004D712B">
        <w:t xml:space="preserve">Int J Environ Res Public Health 2026; 23. 2026/02/09. </w:t>
      </w:r>
    </w:p>
    <w:p w14:paraId="412CD190" w14:textId="7617E9C7" w:rsidR="00BD554F" w:rsidRPr="005C5868" w:rsidRDefault="009C69EF" w:rsidP="00D54286">
      <w:r w:rsidRPr="009C69EF">
        <w:t>●</w:t>
      </w:r>
      <w:r>
        <w:t xml:space="preserve"> </w:t>
      </w:r>
      <w:r w:rsidR="003956CE" w:rsidRPr="004D712B">
        <w:t xml:space="preserve">Nicholls E. </w:t>
      </w:r>
      <w:hyperlink r:id="rId37" w:history="1">
        <w:r w:rsidR="003956CE" w:rsidRPr="004D712B">
          <w:rPr>
            <w:rStyle w:val="Hyperlink"/>
          </w:rPr>
          <w:t>“hiding the label”: “passing” as drinkers and reinforcing drinking norms through no and low alcohol consumption in social settings. </w:t>
        </w:r>
      </w:hyperlink>
      <w:r w:rsidR="003956CE" w:rsidRPr="004D712B">
        <w:t xml:space="preserve">Drug Alcohol Rev 2026; 45: e70102. 2026/02. </w:t>
      </w:r>
    </w:p>
    <w:p w14:paraId="638041B8" w14:textId="10E5A64F" w:rsidR="00732087" w:rsidRDefault="003C3927" w:rsidP="00732087">
      <w:pPr>
        <w:pStyle w:val="Heading3numbered"/>
        <w:numPr>
          <w:ilvl w:val="0"/>
          <w:numId w:val="0"/>
        </w:numPr>
      </w:pPr>
      <w:r>
        <w:t>H</w:t>
      </w:r>
      <w:r w:rsidR="00732087">
        <w:t>ealth Information</w:t>
      </w:r>
      <w:bookmarkEnd w:id="23"/>
    </w:p>
    <w:p w14:paraId="7CF48552" w14:textId="00CBD16E" w:rsidR="00AC155A" w:rsidRDefault="008800BC" w:rsidP="00120855">
      <w:bookmarkStart w:id="24" w:name="_Toc207703026"/>
      <w:r w:rsidRPr="008800BC">
        <w:t xml:space="preserve">● </w:t>
      </w:r>
      <w:r w:rsidR="00AC155A" w:rsidRPr="004D712B">
        <w:t xml:space="preserve">Azizzadeh M, Karimi A, </w:t>
      </w:r>
      <w:proofErr w:type="spellStart"/>
      <w:r w:rsidR="00AC155A" w:rsidRPr="004D712B">
        <w:t>Danninger</w:t>
      </w:r>
      <w:proofErr w:type="spellEnd"/>
      <w:r w:rsidR="00AC155A" w:rsidRPr="004D712B">
        <w:t xml:space="preserve"> K et al. </w:t>
      </w:r>
      <w:hyperlink r:id="rId38" w:history="1">
        <w:r w:rsidR="00AC155A" w:rsidRPr="004D712B">
          <w:rPr>
            <w:rStyle w:val="Hyperlink"/>
          </w:rPr>
          <w:t>Prevalence and determinants of vascular aging in Austria - a holistic view: the LEAD study. </w:t>
        </w:r>
      </w:hyperlink>
      <w:r w:rsidR="00AC155A" w:rsidRPr="004D712B">
        <w:t xml:space="preserve">J </w:t>
      </w:r>
      <w:proofErr w:type="spellStart"/>
      <w:r w:rsidR="00AC155A" w:rsidRPr="004D712B">
        <w:t>Hypertens</w:t>
      </w:r>
      <w:proofErr w:type="spellEnd"/>
      <w:r w:rsidR="00AC155A" w:rsidRPr="004D712B">
        <w:t xml:space="preserve"> 2026; 44: 489–497. 2026/03/01. </w:t>
      </w:r>
    </w:p>
    <w:p w14:paraId="1D640556" w14:textId="375F7215" w:rsidR="00D54FFC" w:rsidRDefault="008803E2" w:rsidP="00120855">
      <w:r w:rsidRPr="008803E2">
        <w:t xml:space="preserve">● </w:t>
      </w:r>
      <w:r w:rsidR="00D54FFC" w:rsidRPr="004D712B">
        <w:t xml:space="preserve">Dora J, Shinn M, Copeland A et al. </w:t>
      </w:r>
      <w:hyperlink r:id="rId39" w:history="1">
        <w:r w:rsidR="00D54FFC" w:rsidRPr="004D712B">
          <w:rPr>
            <w:rStyle w:val="Hyperlink"/>
          </w:rPr>
          <w:t>How people decide to consume (more) alcohol when feeling stressed. </w:t>
        </w:r>
      </w:hyperlink>
      <w:r w:rsidR="00D54FFC" w:rsidRPr="004D712B">
        <w:t xml:space="preserve">Addiction 2026; 121: 370–387. 2026/02. </w:t>
      </w:r>
    </w:p>
    <w:p w14:paraId="0D003059" w14:textId="6DE29AA7" w:rsidR="00F71154" w:rsidRDefault="00570275" w:rsidP="00120855">
      <w:r w:rsidRPr="00570275">
        <w:t xml:space="preserve">● </w:t>
      </w:r>
      <w:r>
        <w:t xml:space="preserve"> </w:t>
      </w:r>
      <w:r w:rsidR="00EA61E2" w:rsidRPr="004D712B">
        <w:t xml:space="preserve">Hu Z, Gong Z, Zhang Z et al. </w:t>
      </w:r>
      <w:hyperlink r:id="rId40" w:history="1">
        <w:r w:rsidR="00EA61E2" w:rsidRPr="004D712B">
          <w:rPr>
            <w:rStyle w:val="Hyperlink"/>
          </w:rPr>
          <w:t>The global burden of alcohol-attributable cancers from 1990 to 2021: assessment and projection based on the global burden of disease study 2021. </w:t>
        </w:r>
      </w:hyperlink>
      <w:r w:rsidR="00EA61E2" w:rsidRPr="004D712B">
        <w:t xml:space="preserve">Int J Clin Oncol 2026; 2026/03/02. </w:t>
      </w:r>
    </w:p>
    <w:p w14:paraId="3868B4AD" w14:textId="44A9D00D" w:rsidR="00EA61E2" w:rsidRDefault="00442EE0" w:rsidP="00120855">
      <w:r w:rsidRPr="004D712B">
        <w:lastRenderedPageBreak/>
        <w:t xml:space="preserve">Humer E, Pieh C and Neubauer V. </w:t>
      </w:r>
      <w:hyperlink r:id="rId41" w:history="1">
        <w:r w:rsidRPr="004D712B">
          <w:rPr>
            <w:rStyle w:val="Hyperlink"/>
          </w:rPr>
          <w:t xml:space="preserve">A Cross-Sectional Study on Mental Health Burden Among Austrian Farmers: Sociodemographic, Work-Related, and Health </w:t>
        </w:r>
        <w:proofErr w:type="spellStart"/>
        <w:r w:rsidRPr="004D712B">
          <w:rPr>
            <w:rStyle w:val="Hyperlink"/>
          </w:rPr>
          <w:t>Behavior</w:t>
        </w:r>
        <w:proofErr w:type="spellEnd"/>
        <w:r w:rsidRPr="004D712B">
          <w:rPr>
            <w:rStyle w:val="Hyperlink"/>
          </w:rPr>
          <w:t xml:space="preserve"> Factors</w:t>
        </w:r>
      </w:hyperlink>
      <w:r w:rsidRPr="004D712B">
        <w:t xml:space="preserve">. Health Sci Rep 2026; 9: e71943. 2026/03. </w:t>
      </w:r>
    </w:p>
    <w:p w14:paraId="0C51AEA1" w14:textId="632B69E5" w:rsidR="009D0343" w:rsidRDefault="009D0343" w:rsidP="00120855">
      <w:r w:rsidRPr="009D0343">
        <w:t xml:space="preserve">● </w:t>
      </w:r>
      <w:r w:rsidR="00673DF0" w:rsidRPr="004D712B">
        <w:t xml:space="preserve">Latif H, Timmer A, Tessler H et al. </w:t>
      </w:r>
      <w:hyperlink r:id="rId42" w:history="1">
        <w:r w:rsidR="00673DF0" w:rsidRPr="004D712B">
          <w:rPr>
            <w:rStyle w:val="Hyperlink"/>
          </w:rPr>
          <w:t xml:space="preserve">Unmasking the pandemic’s dark side: exploring the roles of stress, emotions, and alcohol use in violent </w:t>
        </w:r>
        <w:proofErr w:type="spellStart"/>
        <w:r w:rsidR="00673DF0" w:rsidRPr="004D712B">
          <w:rPr>
            <w:rStyle w:val="Hyperlink"/>
          </w:rPr>
          <w:t>behavior</w:t>
        </w:r>
        <w:proofErr w:type="spellEnd"/>
        <w:r w:rsidR="00673DF0" w:rsidRPr="004D712B">
          <w:rPr>
            <w:rStyle w:val="Hyperlink"/>
          </w:rPr>
          <w:t xml:space="preserve"> across six countries. </w:t>
        </w:r>
      </w:hyperlink>
      <w:r w:rsidR="00673DF0" w:rsidRPr="004D712B">
        <w:t xml:space="preserve">Int J Offender Ther Comp </w:t>
      </w:r>
      <w:proofErr w:type="spellStart"/>
      <w:r w:rsidR="00673DF0" w:rsidRPr="004D712B">
        <w:t>Criminol</w:t>
      </w:r>
      <w:proofErr w:type="spellEnd"/>
      <w:r w:rsidR="00673DF0" w:rsidRPr="004D712B">
        <w:t xml:space="preserve"> 2026; 70: 393–412. 2026/03. </w:t>
      </w:r>
    </w:p>
    <w:p w14:paraId="7CEEA969" w14:textId="3DD9A148" w:rsidR="00EB64E9" w:rsidRDefault="00EB64E9" w:rsidP="00120855">
      <w:r w:rsidRPr="009D0343">
        <w:t>●</w:t>
      </w:r>
      <w:r>
        <w:t xml:space="preserve"> </w:t>
      </w:r>
      <w:r w:rsidRPr="004D712B">
        <w:t>Livingston M, Taylor N, Callinan S et al.</w:t>
      </w:r>
      <w:hyperlink r:id="rId43" w:history="1">
        <w:r w:rsidRPr="004D712B">
          <w:rPr>
            <w:rStyle w:val="Hyperlink"/>
          </w:rPr>
          <w:t xml:space="preserve"> Describing the alcohol harm paradox: 20 years of data from Victoria, Australia. </w:t>
        </w:r>
      </w:hyperlink>
      <w:r w:rsidRPr="004D712B">
        <w:t xml:space="preserve">Addiction 2026; 121: 349–359. 2026/02. </w:t>
      </w:r>
    </w:p>
    <w:p w14:paraId="6F1328E0" w14:textId="7F2AF24B" w:rsidR="00446889" w:rsidRDefault="00B724A5" w:rsidP="00120855">
      <w:r w:rsidRPr="009D0343">
        <w:t>●</w:t>
      </w:r>
      <w:r>
        <w:t xml:space="preserve"> </w:t>
      </w:r>
      <w:proofErr w:type="spellStart"/>
      <w:r w:rsidR="00446889" w:rsidRPr="004D712B">
        <w:t>Llamosas</w:t>
      </w:r>
      <w:proofErr w:type="spellEnd"/>
      <w:r w:rsidR="00446889" w:rsidRPr="004D712B">
        <w:t xml:space="preserve">-Falcón L, Rehm J, Lange S et al. </w:t>
      </w:r>
      <w:hyperlink r:id="rId44" w:history="1">
        <w:r w:rsidR="00446889" w:rsidRPr="004D712B">
          <w:rPr>
            <w:rStyle w:val="Hyperlink"/>
          </w:rPr>
          <w:t>Role of socioeconomic status in modifying the relationship between alcohol use and injury events: evidence from the UK Biobank. </w:t>
        </w:r>
      </w:hyperlink>
      <w:r w:rsidR="00446889" w:rsidRPr="004D712B">
        <w:t xml:space="preserve">J </w:t>
      </w:r>
      <w:proofErr w:type="spellStart"/>
      <w:r w:rsidR="00446889" w:rsidRPr="004D712B">
        <w:t>Epidemiol</w:t>
      </w:r>
      <w:proofErr w:type="spellEnd"/>
      <w:r w:rsidR="00446889" w:rsidRPr="004D712B">
        <w:t xml:space="preserve"> Community Health 2026; 2026/02/08.</w:t>
      </w:r>
    </w:p>
    <w:p w14:paraId="7147C963" w14:textId="25C9CAA2" w:rsidR="00B724A5" w:rsidRDefault="00B724A5" w:rsidP="00120855">
      <w:r w:rsidRPr="009D0343">
        <w:t>●</w:t>
      </w:r>
      <w:r>
        <w:t xml:space="preserve"> </w:t>
      </w:r>
      <w:r w:rsidRPr="004D712B">
        <w:t xml:space="preserve">Palmer AJ, Connor JP, Holtmann G et al. </w:t>
      </w:r>
      <w:hyperlink r:id="rId45" w:history="1">
        <w:r w:rsidRPr="004D712B">
          <w:rPr>
            <w:rStyle w:val="Hyperlink"/>
          </w:rPr>
          <w:t>Measuring lifetime alcohol exposure: A scoping review and implications for translational research and alcohol-related harm</w:t>
        </w:r>
      </w:hyperlink>
      <w:r w:rsidRPr="004D712B">
        <w:t xml:space="preserve">. Addiction 2026; 121: 472–487. 2026/03. </w:t>
      </w:r>
    </w:p>
    <w:p w14:paraId="1AE4A4DF" w14:textId="37EDAE9F" w:rsidR="00A05E3F" w:rsidRDefault="00A05E3F" w:rsidP="00120855">
      <w:r w:rsidRPr="009D0343">
        <w:t>●</w:t>
      </w:r>
      <w:r>
        <w:t xml:space="preserve"> </w:t>
      </w:r>
      <w:r w:rsidRPr="004D712B">
        <w:t xml:space="preserve">Sobolev M, Sleboda P, Torre B et al. </w:t>
      </w:r>
      <w:hyperlink r:id="rId46" w:history="1">
        <w:proofErr w:type="spellStart"/>
        <w:r w:rsidRPr="004D712B">
          <w:rPr>
            <w:rStyle w:val="Hyperlink"/>
          </w:rPr>
          <w:t>Behavioral</w:t>
        </w:r>
        <w:proofErr w:type="spellEnd"/>
        <w:r w:rsidRPr="004D712B">
          <w:rPr>
            <w:rStyle w:val="Hyperlink"/>
          </w:rPr>
          <w:t xml:space="preserve"> design for reducing alcohol consumption in aging: A mobile messaging randomized controlled trial. </w:t>
        </w:r>
      </w:hyperlink>
      <w:r w:rsidRPr="004D712B">
        <w:t xml:space="preserve">Journal of Substance Use and Addiction Treatment 2026; 182: 209856. 2026/03. </w:t>
      </w:r>
    </w:p>
    <w:p w14:paraId="24C1B1DE" w14:textId="6CE9AAA3" w:rsidR="00732087" w:rsidRDefault="00FB3516" w:rsidP="00FB3516">
      <w:pPr>
        <w:pStyle w:val="Heading3numbered"/>
        <w:numPr>
          <w:ilvl w:val="0"/>
          <w:numId w:val="0"/>
        </w:numPr>
      </w:pPr>
      <w:r>
        <w:t>Early Intervention</w:t>
      </w:r>
      <w:bookmarkEnd w:id="24"/>
    </w:p>
    <w:p w14:paraId="3C59F6C9" w14:textId="24DEFB01" w:rsidR="00D80CA2" w:rsidRDefault="008800BC" w:rsidP="00D80CA2">
      <w:bookmarkStart w:id="25" w:name="_Toc207703027"/>
      <w:r w:rsidRPr="008800BC">
        <w:t xml:space="preserve">● </w:t>
      </w:r>
      <w:r w:rsidR="00F82F62" w:rsidRPr="004D712B">
        <w:t xml:space="preserve">Gates PJ, Zocco AC and </w:t>
      </w:r>
      <w:proofErr w:type="spellStart"/>
      <w:r w:rsidR="00F82F62" w:rsidRPr="004D712B">
        <w:t>Farnbach</w:t>
      </w:r>
      <w:proofErr w:type="spellEnd"/>
      <w:r w:rsidR="00F82F62" w:rsidRPr="004D712B">
        <w:t xml:space="preserve"> S. </w:t>
      </w:r>
      <w:hyperlink r:id="rId47" w:history="1">
        <w:r w:rsidR="00F82F62" w:rsidRPr="004D712B">
          <w:rPr>
            <w:rStyle w:val="Hyperlink"/>
          </w:rPr>
          <w:t>A systematic review of reviews on comprehensive community initiatives to prevent or reduce alcohol and other drug harms. </w:t>
        </w:r>
      </w:hyperlink>
      <w:r w:rsidR="00F82F62" w:rsidRPr="004D712B">
        <w:t xml:space="preserve">Addiction 2026; 121: 241–260. 2026/02. </w:t>
      </w:r>
    </w:p>
    <w:p w14:paraId="07932C39" w14:textId="40C97ED1" w:rsidR="00882933" w:rsidRDefault="00E53B8E" w:rsidP="00120855">
      <w:r w:rsidRPr="00E53B8E">
        <w:t>● </w:t>
      </w:r>
      <w:r w:rsidR="00882933" w:rsidRPr="00882933">
        <w:t xml:space="preserve"> </w:t>
      </w:r>
      <w:proofErr w:type="spellStart"/>
      <w:r w:rsidR="004703A0" w:rsidRPr="004D712B">
        <w:t>Langselius</w:t>
      </w:r>
      <w:proofErr w:type="spellEnd"/>
      <w:r w:rsidR="004703A0" w:rsidRPr="004D712B">
        <w:t xml:space="preserve"> O, </w:t>
      </w:r>
      <w:proofErr w:type="spellStart"/>
      <w:r w:rsidR="004703A0" w:rsidRPr="004D712B">
        <w:t>Rumgay</w:t>
      </w:r>
      <w:proofErr w:type="spellEnd"/>
      <w:r w:rsidR="004703A0" w:rsidRPr="004D712B">
        <w:t xml:space="preserve"> H, </w:t>
      </w:r>
      <w:proofErr w:type="spellStart"/>
      <w:r w:rsidR="004703A0" w:rsidRPr="004D712B">
        <w:t>Vignat</w:t>
      </w:r>
      <w:proofErr w:type="spellEnd"/>
      <w:r w:rsidR="004703A0" w:rsidRPr="004D712B">
        <w:t xml:space="preserve"> J et al. </w:t>
      </w:r>
      <w:hyperlink r:id="rId48" w:history="1">
        <w:r w:rsidR="004703A0" w:rsidRPr="004D712B">
          <w:rPr>
            <w:rStyle w:val="Hyperlink"/>
          </w:rPr>
          <w:t>Avoidable deaths through the primary prevention, early detection, and curative treatment of cancer worldwide: a population-based study</w:t>
        </w:r>
      </w:hyperlink>
      <w:r w:rsidR="004703A0" w:rsidRPr="004D712B">
        <w:t xml:space="preserve">. The Lancet Global Health 2026; 14: e356–e366. 2026/03. </w:t>
      </w:r>
    </w:p>
    <w:p w14:paraId="19936192" w14:textId="5ED1E2E3" w:rsidR="00E50218" w:rsidRPr="004D712B" w:rsidRDefault="00E50218" w:rsidP="00E50218">
      <w:r w:rsidRPr="00E53B8E">
        <w:lastRenderedPageBreak/>
        <w:t>● </w:t>
      </w:r>
      <w:r w:rsidRPr="004D712B">
        <w:t xml:space="preserve">Thompson K, Ahad MA, Di Censo G et al. </w:t>
      </w:r>
      <w:hyperlink r:id="rId49" w:history="1">
        <w:r w:rsidRPr="004D712B">
          <w:rPr>
            <w:rStyle w:val="Hyperlink"/>
          </w:rPr>
          <w:t>Present but overlooked: A scoping review of instruments and approaches for measuring presenteeism related to alcohol, tobacco, and drug use. </w:t>
        </w:r>
      </w:hyperlink>
      <w:r w:rsidRPr="004D712B">
        <w:t xml:space="preserve">J </w:t>
      </w:r>
      <w:proofErr w:type="spellStart"/>
      <w:r w:rsidRPr="004D712B">
        <w:t>Occup</w:t>
      </w:r>
      <w:proofErr w:type="spellEnd"/>
      <w:r w:rsidRPr="004D712B">
        <w:t xml:space="preserve"> </w:t>
      </w:r>
      <w:proofErr w:type="spellStart"/>
      <w:r w:rsidRPr="004D712B">
        <w:t>Rehabil</w:t>
      </w:r>
      <w:proofErr w:type="spellEnd"/>
      <w:r w:rsidRPr="004D712B">
        <w:t xml:space="preserve"> 2026; 36: 331–355. 2026/03. </w:t>
      </w:r>
    </w:p>
    <w:p w14:paraId="59BCA9B3" w14:textId="4587441D" w:rsidR="00FB3516" w:rsidRDefault="00FB3516" w:rsidP="00EC6530">
      <w:pPr>
        <w:pStyle w:val="Heading3numbered"/>
        <w:numPr>
          <w:ilvl w:val="0"/>
          <w:numId w:val="0"/>
        </w:numPr>
      </w:pPr>
      <w:r>
        <w:t>Young People and Prevention</w:t>
      </w:r>
      <w:bookmarkEnd w:id="25"/>
    </w:p>
    <w:p w14:paraId="44721623" w14:textId="58CE6F31" w:rsidR="00B271B3" w:rsidRDefault="008800BC" w:rsidP="00B271B3">
      <w:r w:rsidRPr="008800BC">
        <w:t xml:space="preserve">● </w:t>
      </w:r>
      <w:r w:rsidR="00B271B3" w:rsidRPr="004D712B">
        <w:t xml:space="preserve">Andrade SB, Greve J and Lesner RV. </w:t>
      </w:r>
      <w:hyperlink r:id="rId50" w:history="1">
        <w:r w:rsidR="00B271B3" w:rsidRPr="004D712B">
          <w:rPr>
            <w:rStyle w:val="Hyperlink"/>
          </w:rPr>
          <w:t>Changing university students’ alcohol use with a web-based intervention: evidence from a randomized controlled trial. </w:t>
        </w:r>
      </w:hyperlink>
      <w:r w:rsidR="00B271B3" w:rsidRPr="004D712B">
        <w:t xml:space="preserve">J Public Health (Bangkok) 2026; 34: 553–561. 2026/03. </w:t>
      </w:r>
    </w:p>
    <w:p w14:paraId="4345355C" w14:textId="77777777" w:rsidR="00506CC6" w:rsidRDefault="00506CC6" w:rsidP="00506CC6">
      <w:r w:rsidRPr="00164333">
        <w:t xml:space="preserve">● </w:t>
      </w:r>
      <w:r w:rsidRPr="005C5868">
        <w:t xml:space="preserve">Gates PJ, Zocco AC and </w:t>
      </w:r>
      <w:proofErr w:type="spellStart"/>
      <w:r w:rsidRPr="005C5868">
        <w:t>Farnbach</w:t>
      </w:r>
      <w:proofErr w:type="spellEnd"/>
      <w:r w:rsidRPr="005C5868">
        <w:t xml:space="preserve"> S. </w:t>
      </w:r>
      <w:hyperlink r:id="rId51" w:history="1">
        <w:r w:rsidRPr="005C5868">
          <w:rPr>
            <w:rStyle w:val="Hyperlink"/>
          </w:rPr>
          <w:t>A systematic review of reviews on comprehensive community initiatives to prevent or reduce alcohol and other drug harms. </w:t>
        </w:r>
      </w:hyperlink>
      <w:r w:rsidRPr="005C5868">
        <w:t>Addiction 2026; 121: 241–260. 2026/02. </w:t>
      </w:r>
    </w:p>
    <w:p w14:paraId="227CECE1" w14:textId="1C8D1AA1" w:rsidR="00152D58" w:rsidRDefault="008800BC" w:rsidP="00120855">
      <w:r w:rsidRPr="008800BC">
        <w:t xml:space="preserve">● </w:t>
      </w:r>
      <w:r w:rsidR="00A86399" w:rsidRPr="004D712B">
        <w:t xml:space="preserve">Hansen WB and McNeal RB. </w:t>
      </w:r>
      <w:hyperlink r:id="rId52" w:history="1">
        <w:r w:rsidR="00A86399" w:rsidRPr="004D712B">
          <w:rPr>
            <w:rStyle w:val="Hyperlink"/>
          </w:rPr>
          <w:t>Skill vs. disposition: examining paths of intervention effects in an alcohol and drug use prevention trial targeting U.S. adolescents. </w:t>
        </w:r>
      </w:hyperlink>
      <w:r w:rsidR="00A86399" w:rsidRPr="004D712B">
        <w:t xml:space="preserve">J Prev (2022) 2026; 47: 169–189. 2026/02. </w:t>
      </w:r>
    </w:p>
    <w:p w14:paraId="393D5109" w14:textId="77777777" w:rsidR="00ED7DA1" w:rsidRDefault="00EA65FB" w:rsidP="00120855">
      <w:r w:rsidRPr="00EA65FB">
        <w:t xml:space="preserve">● </w:t>
      </w:r>
      <w:r w:rsidR="001C1520" w:rsidRPr="004D712B">
        <w:t xml:space="preserve">Huang Y, Cong X, Zhang Y et al. </w:t>
      </w:r>
      <w:hyperlink r:id="rId53" w:history="1">
        <w:r w:rsidR="001C1520" w:rsidRPr="004D712B">
          <w:rPr>
            <w:rStyle w:val="Hyperlink"/>
          </w:rPr>
          <w:t>Mitigating the risk of depression from childhood adversity: The protective role of a healthy lifestyle. </w:t>
        </w:r>
      </w:hyperlink>
      <w:r w:rsidR="001C1520" w:rsidRPr="004D712B">
        <w:t xml:space="preserve">J Affect </w:t>
      </w:r>
      <w:proofErr w:type="spellStart"/>
      <w:r w:rsidR="001C1520" w:rsidRPr="004D712B">
        <w:t>Disord</w:t>
      </w:r>
      <w:proofErr w:type="spellEnd"/>
      <w:r w:rsidR="001C1520" w:rsidRPr="004D712B">
        <w:t xml:space="preserve"> 2026; 397: 120919. 2026/03/15. </w:t>
      </w:r>
    </w:p>
    <w:p w14:paraId="649B2675" w14:textId="40D0FB5B" w:rsidR="006561CD" w:rsidRDefault="00AF3F28" w:rsidP="00120855">
      <w:r w:rsidRPr="00164333">
        <w:t xml:space="preserve">● </w:t>
      </w:r>
      <w:r w:rsidR="00A208CE" w:rsidRPr="004D712B">
        <w:t xml:space="preserve">Jiang C, Dietrich T, Durl J et al. </w:t>
      </w:r>
      <w:hyperlink r:id="rId54" w:history="1">
        <w:r w:rsidR="00A208CE" w:rsidRPr="004D712B">
          <w:rPr>
            <w:rStyle w:val="Hyperlink"/>
          </w:rPr>
          <w:t>Virtual reality in adolescent alcohol and other drugs education programs: A systematic scoping review. </w:t>
        </w:r>
      </w:hyperlink>
      <w:r w:rsidR="00A208CE" w:rsidRPr="004D712B">
        <w:t xml:space="preserve">J </w:t>
      </w:r>
      <w:proofErr w:type="spellStart"/>
      <w:r w:rsidR="00A208CE" w:rsidRPr="004D712B">
        <w:t>Adolesc</w:t>
      </w:r>
      <w:proofErr w:type="spellEnd"/>
      <w:r w:rsidR="00A208CE" w:rsidRPr="004D712B">
        <w:t xml:space="preserve"> Health 2026; 78: 373–385. 2026/03. </w:t>
      </w:r>
    </w:p>
    <w:p w14:paraId="0D07ECAC" w14:textId="59B99D36" w:rsidR="001E5F41" w:rsidRDefault="001E5F41" w:rsidP="001E5F41">
      <w:r w:rsidRPr="00164333">
        <w:t xml:space="preserve">● </w:t>
      </w:r>
      <w:r w:rsidRPr="004D712B">
        <w:t xml:space="preserve">Junkin E, Martinez IA, Rawls EK et al. </w:t>
      </w:r>
      <w:hyperlink r:id="rId55" w:history="1">
        <w:r w:rsidRPr="004D712B">
          <w:rPr>
            <w:rStyle w:val="Hyperlink"/>
          </w:rPr>
          <w:t>Intervention preferences, barriers, and motivators of nonstudent emerging adult drinkers. </w:t>
        </w:r>
      </w:hyperlink>
      <w:r w:rsidRPr="004D712B">
        <w:t xml:space="preserve">J Drug </w:t>
      </w:r>
      <w:proofErr w:type="spellStart"/>
      <w:r w:rsidRPr="004D712B">
        <w:t>Educ</w:t>
      </w:r>
      <w:proofErr w:type="spellEnd"/>
      <w:r w:rsidRPr="004D712B">
        <w:t xml:space="preserve"> 2026; 55: 38–62. 2026/03. </w:t>
      </w:r>
    </w:p>
    <w:p w14:paraId="5AFCB950" w14:textId="13D6EDDC" w:rsidR="00EB67A7" w:rsidRDefault="00EB67A7" w:rsidP="00120855">
      <w:r w:rsidRPr="00EB67A7">
        <w:t xml:space="preserve">● </w:t>
      </w:r>
      <w:proofErr w:type="spellStart"/>
      <w:r w:rsidR="00090629" w:rsidRPr="004D712B">
        <w:t>Sapouna</w:t>
      </w:r>
      <w:proofErr w:type="spellEnd"/>
      <w:r w:rsidR="00090629" w:rsidRPr="004D712B">
        <w:t xml:space="preserve"> M. </w:t>
      </w:r>
      <w:hyperlink r:id="rId56" w:history="1">
        <w:r w:rsidR="00090629" w:rsidRPr="004D712B">
          <w:rPr>
            <w:rStyle w:val="Hyperlink"/>
          </w:rPr>
          <w:t>Adverse Childhood Experiences and Bullying: Findings from the Growing Up in Scotland Cohort. </w:t>
        </w:r>
      </w:hyperlink>
      <w:r w:rsidR="00090629" w:rsidRPr="004D712B">
        <w:t xml:space="preserve">J </w:t>
      </w:r>
      <w:proofErr w:type="spellStart"/>
      <w:r w:rsidR="00090629" w:rsidRPr="004D712B">
        <w:t>Interpers</w:t>
      </w:r>
      <w:proofErr w:type="spellEnd"/>
      <w:r w:rsidR="00090629" w:rsidRPr="004D712B">
        <w:t xml:space="preserve"> Violence 2026; 41: 1403–1428. 2026/03. </w:t>
      </w:r>
    </w:p>
    <w:p w14:paraId="630F8BC3" w14:textId="3FE0AFC7" w:rsidR="00DA5B16" w:rsidRDefault="00DA5B16" w:rsidP="00120855">
      <w:r w:rsidRPr="00DA5B16">
        <w:lastRenderedPageBreak/>
        <w:t xml:space="preserve">● </w:t>
      </w:r>
      <w:proofErr w:type="spellStart"/>
      <w:r w:rsidR="00303B2C" w:rsidRPr="004D712B">
        <w:t>Trangenstein</w:t>
      </w:r>
      <w:proofErr w:type="spellEnd"/>
      <w:r w:rsidR="00303B2C" w:rsidRPr="004D712B">
        <w:t xml:space="preserve"> PJ, Naimi TS, Xuan Z et al. </w:t>
      </w:r>
      <w:hyperlink r:id="rId57" w:history="1">
        <w:r w:rsidR="00303B2C" w:rsidRPr="004D712B">
          <w:rPr>
            <w:rStyle w:val="Hyperlink"/>
          </w:rPr>
          <w:t>The combined impact of campus and state alcohol policies on college drinking and harms. </w:t>
        </w:r>
      </w:hyperlink>
      <w:r w:rsidR="00303B2C" w:rsidRPr="004D712B">
        <w:t xml:space="preserve">Am J Prev Med 2026; 70: 108143. 2026/03. </w:t>
      </w:r>
    </w:p>
    <w:p w14:paraId="1053E243" w14:textId="5E5F0F6A" w:rsidR="00377775" w:rsidRDefault="00377775" w:rsidP="00120855">
      <w:r w:rsidRPr="00377775">
        <w:t xml:space="preserve">● </w:t>
      </w:r>
      <w:r w:rsidR="001D5A7D" w:rsidRPr="004D712B">
        <w:t xml:space="preserve">Yang L, Zhu S-H, Zhang Y et al. </w:t>
      </w:r>
      <w:hyperlink r:id="rId58" w:history="1">
        <w:r w:rsidR="001D5A7D" w:rsidRPr="004D712B">
          <w:rPr>
            <w:rStyle w:val="Hyperlink"/>
          </w:rPr>
          <w:t xml:space="preserve">The configurational influence mechanism of risky </w:t>
        </w:r>
        <w:proofErr w:type="spellStart"/>
        <w:r w:rsidR="001D5A7D" w:rsidRPr="004D712B">
          <w:rPr>
            <w:rStyle w:val="Hyperlink"/>
          </w:rPr>
          <w:t>behaviors</w:t>
        </w:r>
        <w:proofErr w:type="spellEnd"/>
        <w:r w:rsidR="001D5A7D" w:rsidRPr="004D712B">
          <w:rPr>
            <w:rStyle w:val="Hyperlink"/>
          </w:rPr>
          <w:t xml:space="preserve"> among adolescents: A combined effect analysis of neuroticism, depression, anxiety, eating </w:t>
        </w:r>
        <w:proofErr w:type="spellStart"/>
        <w:r w:rsidR="001D5A7D" w:rsidRPr="004D712B">
          <w:rPr>
            <w:rStyle w:val="Hyperlink"/>
          </w:rPr>
          <w:t>behavior</w:t>
        </w:r>
        <w:proofErr w:type="spellEnd"/>
        <w:r w:rsidR="001D5A7D" w:rsidRPr="004D712B">
          <w:rPr>
            <w:rStyle w:val="Hyperlink"/>
          </w:rPr>
          <w:t>, alcohol consumption, and quality of life. </w:t>
        </w:r>
      </w:hyperlink>
      <w:r w:rsidR="001D5A7D" w:rsidRPr="004D712B">
        <w:t xml:space="preserve">J Affect </w:t>
      </w:r>
      <w:proofErr w:type="spellStart"/>
      <w:r w:rsidR="001D5A7D" w:rsidRPr="004D712B">
        <w:t>Disord</w:t>
      </w:r>
      <w:proofErr w:type="spellEnd"/>
      <w:r w:rsidR="001D5A7D" w:rsidRPr="004D712B">
        <w:t xml:space="preserve"> 2026; 397: 120917. 2026/03/15. </w:t>
      </w:r>
    </w:p>
    <w:p w14:paraId="5A9E0D75" w14:textId="4E300699" w:rsidR="003A082D" w:rsidRPr="00B147B5" w:rsidRDefault="0022289F" w:rsidP="00B83EB7">
      <w:pPr>
        <w:pStyle w:val="Heading1"/>
      </w:pPr>
      <w:bookmarkStart w:id="26" w:name="_Toc207703028"/>
      <w:r>
        <w:t>Recent reports (grey literature)</w:t>
      </w:r>
      <w:bookmarkEnd w:id="26"/>
    </w:p>
    <w:p w14:paraId="65B7FD96" w14:textId="5DDCC60E" w:rsidR="00071227" w:rsidRPr="00071227" w:rsidRDefault="00934F18" w:rsidP="00920209">
      <w:pPr>
        <w:pStyle w:val="ImprintpagetextEditorialuseonly"/>
      </w:pPr>
      <w:r>
        <w:t xml:space="preserve">Highlights of </w:t>
      </w:r>
      <w:r w:rsidR="00071227" w:rsidRPr="00071227">
        <w:t>publications from key organisations within the last</w:t>
      </w:r>
      <w:r w:rsidR="00A643CB">
        <w:t xml:space="preserve"> </w:t>
      </w:r>
      <w:r w:rsidR="00071227" w:rsidRPr="00071227">
        <w:t>month.</w:t>
      </w:r>
    </w:p>
    <w:p w14:paraId="1CB73B2A" w14:textId="363739F0" w:rsidR="00523DF1" w:rsidRDefault="00E268CE" w:rsidP="00DD38C7">
      <w:r w:rsidRPr="00152C24">
        <w:t>●</w:t>
      </w:r>
      <w:r>
        <w:t xml:space="preserve"> </w:t>
      </w:r>
      <w:r w:rsidR="00523DF1">
        <w:t xml:space="preserve">Alcohol Change UK. </w:t>
      </w:r>
      <w:hyperlink r:id="rId59" w:history="1">
        <w:r w:rsidR="00067E0B" w:rsidRPr="00691E0A">
          <w:rPr>
            <w:rStyle w:val="Hyperlink"/>
          </w:rPr>
          <w:t>The dry January Challenge and its impact on public health and prevention</w:t>
        </w:r>
        <w:r w:rsidR="00691E0A">
          <w:rPr>
            <w:rStyle w:val="Hyperlink"/>
          </w:rPr>
          <w:t xml:space="preserve"> (blog piece)</w:t>
        </w:r>
        <w:r w:rsidR="00067E0B" w:rsidRPr="00691E0A">
          <w:rPr>
            <w:rStyle w:val="Hyperlink"/>
          </w:rPr>
          <w:t>.</w:t>
        </w:r>
      </w:hyperlink>
      <w:r w:rsidR="00691E0A">
        <w:t xml:space="preserve"> </w:t>
      </w:r>
      <w:r w:rsidR="00F31AA1">
        <w:t xml:space="preserve"> </w:t>
      </w:r>
      <w:r w:rsidR="00067E0B">
        <w:t xml:space="preserve">Feb </w:t>
      </w:r>
      <w:r w:rsidR="00F31AA1">
        <w:t xml:space="preserve">2026. </w:t>
      </w:r>
    </w:p>
    <w:p w14:paraId="6AA8B82D" w14:textId="53C5D425" w:rsidR="004023D8" w:rsidRDefault="008811FC" w:rsidP="00DD38C7">
      <w:r w:rsidRPr="008811FC">
        <w:t>●</w:t>
      </w:r>
      <w:r>
        <w:t xml:space="preserve"> </w:t>
      </w:r>
      <w:r w:rsidR="00C27D9B">
        <w:t>Alcohol Focus Scotland</w:t>
      </w:r>
      <w:r w:rsidR="004023D8">
        <w:t xml:space="preserve">. </w:t>
      </w:r>
      <w:hyperlink r:id="rId60" w:history="1">
        <w:r w:rsidR="00967C44">
          <w:rPr>
            <w:rStyle w:val="Hyperlink"/>
          </w:rPr>
          <w:t>No more half measures: time to get serious about alcohol harm</w:t>
        </w:r>
      </w:hyperlink>
      <w:r w:rsidR="004023D8">
        <w:t xml:space="preserve"> </w:t>
      </w:r>
      <w:r w:rsidR="00967C44">
        <w:t>AFS</w:t>
      </w:r>
      <w:r w:rsidR="008C30C5">
        <w:t xml:space="preserve">, </w:t>
      </w:r>
      <w:r w:rsidR="00967C44">
        <w:t>Mar</w:t>
      </w:r>
      <w:r w:rsidR="004023D8">
        <w:t xml:space="preserve"> 2026</w:t>
      </w:r>
    </w:p>
    <w:p w14:paraId="44AEA9B9" w14:textId="726B69E2" w:rsidR="00C627E3" w:rsidRDefault="008811FC" w:rsidP="00D54FF8">
      <w:r w:rsidRPr="008811FC">
        <w:t xml:space="preserve">● </w:t>
      </w:r>
      <w:r w:rsidR="00C451E3">
        <w:t xml:space="preserve">Northern Ireland </w:t>
      </w:r>
      <w:r w:rsidR="00A942FF">
        <w:t>Statistics and</w:t>
      </w:r>
      <w:r w:rsidR="00C451E3">
        <w:t xml:space="preserve"> Research</w:t>
      </w:r>
      <w:r w:rsidR="00A942FF">
        <w:t xml:space="preserve"> Agency. </w:t>
      </w:r>
      <w:hyperlink r:id="rId61" w:history="1">
        <w:r w:rsidR="00A942FF" w:rsidRPr="000C0189">
          <w:rPr>
            <w:rStyle w:val="Hyperlink"/>
          </w:rPr>
          <w:t>Alcohol-specific deaths in Northern Ireland, 2024</w:t>
        </w:r>
      </w:hyperlink>
      <w:r w:rsidR="00A942FF">
        <w:t>. NISRA, Feb 2026</w:t>
      </w:r>
    </w:p>
    <w:p w14:paraId="054FB553" w14:textId="26556B56" w:rsidR="00F266AE" w:rsidRDefault="0008510B" w:rsidP="00946EBB">
      <w:r w:rsidRPr="00152C24">
        <w:t>●</w:t>
      </w:r>
      <w:r>
        <w:t xml:space="preserve"> </w:t>
      </w:r>
      <w:r w:rsidR="00FA035F">
        <w:t>Public Health Scotland</w:t>
      </w:r>
      <w:r w:rsidR="001A412A">
        <w:t xml:space="preserve">. </w:t>
      </w:r>
      <w:hyperlink r:id="rId62" w:history="1">
        <w:r w:rsidR="00DB628F">
          <w:rPr>
            <w:rStyle w:val="Hyperlink"/>
          </w:rPr>
          <w:t>Alcohol</w:t>
        </w:r>
        <w:r w:rsidR="001A58D7">
          <w:rPr>
            <w:rStyle w:val="Hyperlink"/>
          </w:rPr>
          <w:t xml:space="preserve"> </w:t>
        </w:r>
        <w:r w:rsidR="00DB628F">
          <w:rPr>
            <w:rStyle w:val="Hyperlink"/>
          </w:rPr>
          <w:t>consump</w:t>
        </w:r>
        <w:r w:rsidR="001A58D7">
          <w:rPr>
            <w:rStyle w:val="Hyperlink"/>
          </w:rPr>
          <w:t>tion and harms dashboard (latest release).</w:t>
        </w:r>
      </w:hyperlink>
      <w:r w:rsidR="00DB628F">
        <w:t xml:space="preserve"> </w:t>
      </w:r>
      <w:r w:rsidR="00D9608E" w:rsidRPr="00D9608E">
        <w:t xml:space="preserve"> </w:t>
      </w:r>
      <w:r w:rsidR="00FA035F">
        <w:t>PHS</w:t>
      </w:r>
      <w:r w:rsidR="001A412A">
        <w:t xml:space="preserve">, </w:t>
      </w:r>
      <w:r w:rsidR="00DB628F">
        <w:t xml:space="preserve">January </w:t>
      </w:r>
      <w:r w:rsidR="001A412A">
        <w:t>202</w:t>
      </w:r>
      <w:r w:rsidR="00DB628F">
        <w:t>6</w:t>
      </w:r>
      <w:r w:rsidR="001A412A">
        <w:t xml:space="preserve">. </w:t>
      </w:r>
    </w:p>
    <w:p w14:paraId="53AECE44" w14:textId="0FAB9105" w:rsidR="00E877C8" w:rsidRDefault="00F179F1" w:rsidP="00665243">
      <w:pPr>
        <w:pStyle w:val="Heading1"/>
      </w:pPr>
      <w:bookmarkStart w:id="27" w:name="_Toc207703029"/>
      <w:r>
        <w:t>Disclaimer</w:t>
      </w:r>
      <w:bookmarkEnd w:id="27"/>
    </w:p>
    <w:p w14:paraId="385F6645" w14:textId="77777777" w:rsidR="00E401BF" w:rsidRDefault="00E401BF" w:rsidP="00E401BF">
      <w:r w:rsidRPr="00347FF7">
        <w:t>All reasonable care is taken to ensure that the information we provide is accurate</w:t>
      </w:r>
      <w:r>
        <w:t xml:space="preserve"> and</w:t>
      </w:r>
      <w:r w:rsidRPr="00347FF7">
        <w:t xml:space="preserve"> we accept no responsibility for the content </w:t>
      </w:r>
      <w:r>
        <w:t>provided.</w:t>
      </w:r>
      <w:r w:rsidRPr="00347FF7">
        <w:t xml:space="preserve"> The information provided is selective</w:t>
      </w:r>
      <w:r>
        <w:t>;</w:t>
      </w:r>
      <w:r w:rsidRPr="00347FF7">
        <w:t xml:space="preserve"> however, the inclusion of a link does not imply approval of the contents of the website.</w:t>
      </w:r>
    </w:p>
    <w:p w14:paraId="30DC3AFD" w14:textId="587ACD73" w:rsidR="000C2477" w:rsidRPr="00347FF7" w:rsidRDefault="00E401BF" w:rsidP="00E401BF">
      <w:r w:rsidRPr="006C03AD">
        <w:t>This is not</w:t>
      </w:r>
      <w:r>
        <w:t xml:space="preserve"> </w:t>
      </w:r>
      <w:r w:rsidRPr="006C03AD">
        <w:t xml:space="preserve">meant as an exhaustive list of publications on these topics for the given </w:t>
      </w:r>
      <w:proofErr w:type="gramStart"/>
      <w:r w:rsidRPr="006C03AD">
        <w:t>time period</w:t>
      </w:r>
      <w:proofErr w:type="gramEnd"/>
      <w:r w:rsidRPr="006C03AD">
        <w:t>, but</w:t>
      </w:r>
      <w:r>
        <w:t xml:space="preserve"> </w:t>
      </w:r>
      <w:r w:rsidRPr="006C03AD">
        <w:t>rather a selection as seen most relevant.</w:t>
      </w:r>
    </w:p>
    <w:p w14:paraId="5DE164E9" w14:textId="31CEA98B" w:rsidR="007C6BAA" w:rsidRDefault="00F179F1" w:rsidP="007C6BAA">
      <w:pPr>
        <w:pStyle w:val="Heading1"/>
      </w:pPr>
      <w:bookmarkStart w:id="28" w:name="_Toc207703030"/>
      <w:r>
        <w:lastRenderedPageBreak/>
        <w:t>Contact</w:t>
      </w:r>
      <w:bookmarkEnd w:id="28"/>
    </w:p>
    <w:p w14:paraId="616771DB" w14:textId="77777777" w:rsidR="005F28F7" w:rsidRDefault="005F28F7" w:rsidP="005F28F7">
      <w:r>
        <w:rPr>
          <w:rStyle w:val="Bold"/>
        </w:rPr>
        <w:t>Knowledge Services</w:t>
      </w:r>
      <w:r>
        <w:br/>
      </w:r>
      <w:hyperlink r:id="rId63" w:history="1">
        <w:r w:rsidRPr="00051B4C">
          <w:rPr>
            <w:rStyle w:val="Hyperlink"/>
          </w:rPr>
          <w:t>phs.knowledge@phs.scot</w:t>
        </w:r>
      </w:hyperlink>
      <w:r>
        <w:t xml:space="preserve"> </w:t>
      </w:r>
    </w:p>
    <w:p w14:paraId="3E0B8E3B" w14:textId="369F8EC7" w:rsidR="00D07907" w:rsidRDefault="00FC279F" w:rsidP="00D07907">
      <w:r>
        <w:rPr>
          <w:rStyle w:val="Bold"/>
        </w:rPr>
        <w:t xml:space="preserve">Preventing </w:t>
      </w:r>
      <w:r w:rsidR="00C85512">
        <w:rPr>
          <w:rStyle w:val="Bold"/>
        </w:rPr>
        <w:t>Alcohol Harms</w:t>
      </w:r>
      <w:r w:rsidR="00862B49">
        <w:rPr>
          <w:rStyle w:val="Bold"/>
        </w:rPr>
        <w:t xml:space="preserve"> </w:t>
      </w:r>
      <w:r w:rsidR="00722388">
        <w:rPr>
          <w:rStyle w:val="Bold"/>
        </w:rPr>
        <w:t>T</w:t>
      </w:r>
      <w:r>
        <w:rPr>
          <w:rStyle w:val="Bold"/>
        </w:rPr>
        <w:t>eam</w:t>
      </w:r>
      <w:r w:rsidR="00D07907">
        <w:br/>
      </w:r>
      <w:hyperlink r:id="rId64" w:history="1">
        <w:r w:rsidR="00D07907" w:rsidRPr="00723425">
          <w:rPr>
            <w:rStyle w:val="Hyperlink"/>
          </w:rPr>
          <w:t>phs.alcoholprogramme@phs.scot</w:t>
        </w:r>
      </w:hyperlink>
      <w:r w:rsidR="00D07907">
        <w:rPr>
          <w:rStyle w:val="Hyperlink"/>
        </w:rPr>
        <w:t xml:space="preserve"> </w:t>
      </w:r>
      <w:r w:rsidR="00D07907">
        <w:t xml:space="preserve">  </w:t>
      </w:r>
    </w:p>
    <w:p w14:paraId="7DE9CD76" w14:textId="5FB59FCA" w:rsidR="00B43F32" w:rsidRPr="005F28F7" w:rsidRDefault="00B43F32" w:rsidP="005F28F7"/>
    <w:sectPr w:rsidR="00B43F32" w:rsidRPr="005F28F7" w:rsidSect="00E230B7">
      <w:footnotePr>
        <w:numFmt w:val="lowerRoman"/>
      </w:footnotePr>
      <w:endnotePr>
        <w:numFmt w:val="decimal"/>
      </w:endnotePr>
      <w:pgSz w:w="11906" w:h="16838"/>
      <w:pgMar w:top="1418" w:right="1418" w:bottom="153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094E" w14:textId="77777777" w:rsidR="00595245" w:rsidRPr="008B0187" w:rsidRDefault="00595245" w:rsidP="008B0187">
      <w:pPr>
        <w:pStyle w:val="Footer"/>
      </w:pPr>
    </w:p>
  </w:endnote>
  <w:endnote w:type="continuationSeparator" w:id="0">
    <w:p w14:paraId="5D091B43" w14:textId="77777777" w:rsidR="00595245" w:rsidRDefault="00595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0054" w14:textId="77777777" w:rsidR="00492165" w:rsidRDefault="00492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395953"/>
      <w:docPartObj>
        <w:docPartGallery w:val="Page Numbers (Bottom of Page)"/>
        <w:docPartUnique/>
      </w:docPartObj>
    </w:sdtPr>
    <w:sdtContent>
      <w:p w14:paraId="3C177AB7" w14:textId="77777777" w:rsidR="009D5B72" w:rsidRDefault="009D5B72" w:rsidP="00587532">
        <w:pPr>
          <w:pStyle w:val="Pagenumbers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B63C45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1EFA" w14:textId="59D3E18B" w:rsidR="0040598E" w:rsidRPr="00294C86" w:rsidRDefault="001A7DA0" w:rsidP="002A3CA3">
    <w:pPr>
      <w:pStyle w:val="Coverfooter"/>
    </w:pPr>
    <w:bookmarkStart w:id="12" w:name="_Hlk69468892"/>
    <w:bookmarkStart w:id="13" w:name="_Hlk69468893"/>
    <w:bookmarkStart w:id="14" w:name="_Hlk69468894"/>
    <w:bookmarkStart w:id="15" w:name="_Hlk69468895"/>
    <w:bookmarkStart w:id="16" w:name="_Hlk69468896"/>
    <w:bookmarkStart w:id="17" w:name="_Hlk69468897"/>
    <w:r w:rsidRPr="00294C86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8632DE" wp14:editId="0C5A560E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449119" cy="1259840"/>
              <wp:effectExtent l="0" t="0" r="0" b="0"/>
              <wp:wrapNone/>
              <wp:docPr id="13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119" cy="125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8355F5" w14:textId="77777777" w:rsidR="001A7DA0" w:rsidRPr="00E234F4" w:rsidRDefault="001A7DA0" w:rsidP="001A7DA0">
                          <w:pPr>
                            <w:jc w:val="right"/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234F4"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  <w:t>General</w:t>
                          </w:r>
                          <w:r>
                            <w:rPr>
                              <w:vanish/>
                              <w:color w:val="000000" w:themeColor="text1"/>
                              <w:sz w:val="16"/>
                              <w:szCs w:val="16"/>
                            </w:rPr>
                            <w:t xml:space="preserve"> v1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144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632DE" id="Rectangle 13" o:spid="_x0000_s1027" alt="&quot;&quot;" style="position:absolute;margin-left:0;margin-top:0;width:35.35pt;height:99.2pt;z-index:2516807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" filled="f" stroked="f" strokeweight="1.25pt">
              <v:textbox style="layout-flow:vertical" inset=",,,4mm">
                <w:txbxContent>
                  <w:p w14:paraId="2C8355F5" w14:textId="77777777" w:rsidR="001A7DA0" w:rsidRPr="00E234F4" w:rsidRDefault="001A7DA0" w:rsidP="001A7DA0">
                    <w:pPr>
                      <w:jc w:val="right"/>
                      <w:rPr>
                        <w:vanish/>
                        <w:color w:val="000000" w:themeColor="text1"/>
                        <w:sz w:val="16"/>
                        <w:szCs w:val="16"/>
                      </w:rPr>
                    </w:pPr>
                    <w:r w:rsidRPr="00E234F4">
                      <w:rPr>
                        <w:vanish/>
                        <w:color w:val="000000" w:themeColor="text1"/>
                        <w:sz w:val="16"/>
                        <w:szCs w:val="16"/>
                      </w:rPr>
                      <w:t>General</w:t>
                    </w:r>
                    <w:r>
                      <w:rPr>
                        <w:vanish/>
                        <w:color w:val="000000" w:themeColor="text1"/>
                        <w:sz w:val="16"/>
                        <w:szCs w:val="16"/>
                      </w:rPr>
                      <w:t xml:space="preserve"> v1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bookmarkEnd w:id="12"/>
    <w:bookmarkEnd w:id="13"/>
    <w:bookmarkEnd w:id="14"/>
    <w:bookmarkEnd w:id="15"/>
    <w:bookmarkEnd w:id="16"/>
    <w:bookmarkEnd w:id="17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888382"/>
      <w:docPartObj>
        <w:docPartGallery w:val="Page Numbers (Bottom of Page)"/>
        <w:docPartUnique/>
      </w:docPartObj>
    </w:sdtPr>
    <w:sdtContent>
      <w:p w14:paraId="2E70AF3E" w14:textId="77777777" w:rsidR="00292910" w:rsidRPr="00B060A4" w:rsidRDefault="00000000" w:rsidP="003F4C57">
        <w:pPr>
          <w:pStyle w:val="Footer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75434"/>
      <w:docPartObj>
        <w:docPartGallery w:val="Page Numbers (Bottom of Page)"/>
        <w:docPartUnique/>
      </w:docPartObj>
    </w:sdtPr>
    <w:sdtContent>
      <w:sdt>
        <w:sdtPr>
          <w:id w:val="-705557575"/>
          <w:docPartObj>
            <w:docPartGallery w:val="Page Numbers (Bottom of Page)"/>
            <w:docPartUnique/>
          </w:docPartObj>
        </w:sdtPr>
        <w:sdtContent>
          <w:p w14:paraId="3D18BBB8" w14:textId="77777777" w:rsidR="007825E0" w:rsidRPr="00B060A4" w:rsidRDefault="007825E0" w:rsidP="007825E0">
            <w:pPr>
              <w:pStyle w:val="Pagenumbers"/>
            </w:pP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5642E" w14:textId="77777777" w:rsidR="00595245" w:rsidRDefault="00595245">
      <w:r>
        <w:separator/>
      </w:r>
    </w:p>
  </w:footnote>
  <w:footnote w:type="continuationSeparator" w:id="0">
    <w:p w14:paraId="3D4104D8" w14:textId="77777777" w:rsidR="00595245" w:rsidRDefault="00595245" w:rsidP="00151D33">
      <w:r>
        <w:continuationSeparator/>
      </w:r>
    </w:p>
    <w:p w14:paraId="02639B01" w14:textId="77777777" w:rsidR="00595245" w:rsidRDefault="00595245" w:rsidP="00151D33"/>
    <w:p w14:paraId="423E223F" w14:textId="77777777" w:rsidR="00595245" w:rsidRDefault="00595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1804" w14:textId="77777777" w:rsidR="00492165" w:rsidRDefault="00492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37E6" w14:textId="77777777" w:rsidR="00492165" w:rsidRDefault="004921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42E7" w14:textId="77777777" w:rsidR="0006090C" w:rsidRPr="0040598E" w:rsidRDefault="00CB2117" w:rsidP="00E234F4">
    <w:pPr>
      <w:pStyle w:val="Header"/>
    </w:pPr>
    <w:r>
      <w:tab/>
    </w:r>
    <w:r>
      <w:rPr>
        <w:noProof/>
        <w:lang w:eastAsia="en-GB"/>
      </w:rPr>
      <w:drawing>
        <wp:inline distT="0" distB="0" distL="0" distR="0" wp14:anchorId="32F8A645" wp14:editId="080F77CA">
          <wp:extent cx="2159635" cy="779145"/>
          <wp:effectExtent l="0" t="0" r="0" b="1905"/>
          <wp:docPr id="10" name="Picture 10" descr="Public Health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Public Health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234F4">
      <w:rPr>
        <w:noProof/>
      </w:rPr>
      <w:drawing>
        <wp:anchor distT="0" distB="0" distL="114300" distR="114300" simplePos="0" relativeHeight="251678720" behindDoc="1" locked="0" layoutInCell="1" allowOverlap="1" wp14:anchorId="5473483D" wp14:editId="65A72D6A">
          <wp:simplePos x="0" y="0"/>
          <wp:positionH relativeFrom="page">
            <wp:posOffset>-2540</wp:posOffset>
          </wp:positionH>
          <wp:positionV relativeFrom="paragraph">
            <wp:posOffset>-2061736</wp:posOffset>
          </wp:positionV>
          <wp:extent cx="7560000" cy="10693816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47CE"/>
    <w:multiLevelType w:val="multilevel"/>
    <w:tmpl w:val="CA78E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2621"/>
    <w:multiLevelType w:val="hybridMultilevel"/>
    <w:tmpl w:val="5706E262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36E7"/>
    <w:multiLevelType w:val="multilevel"/>
    <w:tmpl w:val="71902B66"/>
    <w:lvl w:ilvl="0">
      <w:start w:val="1"/>
      <w:numFmt w:val="decimal"/>
      <w:pStyle w:val="Tablebulletnumbered1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bulletnumbered2abc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FA7177"/>
    <w:multiLevelType w:val="multilevel"/>
    <w:tmpl w:val="6492B054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8B41C5C"/>
    <w:multiLevelType w:val="multilevel"/>
    <w:tmpl w:val="7750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B606F"/>
    <w:multiLevelType w:val="hybridMultilevel"/>
    <w:tmpl w:val="15CC8CAE"/>
    <w:lvl w:ilvl="0" w:tplc="F98E485E">
      <w:start w:val="1"/>
      <w:numFmt w:val="lowerLett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947080178">
    <w:abstractNumId w:val="8"/>
    <w:lvlOverride w:ilvl="0">
      <w:startOverride w:val="1"/>
    </w:lvlOverride>
  </w:num>
  <w:num w:numId="2" w16cid:durableId="1373387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8952390">
    <w:abstractNumId w:val="2"/>
  </w:num>
  <w:num w:numId="4" w16cid:durableId="1094211069">
    <w:abstractNumId w:val="9"/>
  </w:num>
  <w:num w:numId="5" w16cid:durableId="112989765">
    <w:abstractNumId w:val="1"/>
  </w:num>
  <w:num w:numId="6" w16cid:durableId="668213254">
    <w:abstractNumId w:val="4"/>
  </w:num>
  <w:num w:numId="7" w16cid:durableId="272203255">
    <w:abstractNumId w:val="5"/>
  </w:num>
  <w:num w:numId="8" w16cid:durableId="682900514">
    <w:abstractNumId w:val="6"/>
  </w:num>
  <w:num w:numId="9" w16cid:durableId="1052315067">
    <w:abstractNumId w:val="3"/>
  </w:num>
  <w:num w:numId="10" w16cid:durableId="733507092">
    <w:abstractNumId w:val="0"/>
  </w:num>
  <w:num w:numId="11" w16cid:durableId="691230075">
    <w:abstractNumId w:val="0"/>
  </w:num>
  <w:num w:numId="12" w16cid:durableId="90507138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0"/>
  <w:documentProtection w:formatting="1" w:enforcement="1" w:cryptProviderType="rsaAES" w:cryptAlgorithmClass="hash" w:cryptAlgorithmType="typeAny" w:cryptAlgorithmSid="14" w:cryptSpinCount="100000" w:hash="C1wD5TW2E3hvjYg/EpGSMYQV1rRM5A9i79CWlTqOJA+Q2qbz7KRW5qVtiODcIK7CU1Dj9w4xbT2PWZrt4kcG3g==" w:salt="AEwuztI1CH25cWyTXo0vww=="/>
  <w:styleLockTheme/>
  <w:styleLockQFSet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6D"/>
    <w:rsid w:val="00006506"/>
    <w:rsid w:val="00006C8B"/>
    <w:rsid w:val="0000719B"/>
    <w:rsid w:val="000101D4"/>
    <w:rsid w:val="000113B2"/>
    <w:rsid w:val="00011476"/>
    <w:rsid w:val="00011DA2"/>
    <w:rsid w:val="0001395F"/>
    <w:rsid w:val="00016A31"/>
    <w:rsid w:val="0002045F"/>
    <w:rsid w:val="00020684"/>
    <w:rsid w:val="000218DC"/>
    <w:rsid w:val="00021AE4"/>
    <w:rsid w:val="0002442E"/>
    <w:rsid w:val="000244B3"/>
    <w:rsid w:val="0002532C"/>
    <w:rsid w:val="00025D78"/>
    <w:rsid w:val="00026469"/>
    <w:rsid w:val="000309DA"/>
    <w:rsid w:val="00031D9A"/>
    <w:rsid w:val="0003229D"/>
    <w:rsid w:val="00035535"/>
    <w:rsid w:val="00043625"/>
    <w:rsid w:val="000446E9"/>
    <w:rsid w:val="00045D32"/>
    <w:rsid w:val="00050116"/>
    <w:rsid w:val="00054AC2"/>
    <w:rsid w:val="000555BB"/>
    <w:rsid w:val="000555C7"/>
    <w:rsid w:val="000559F0"/>
    <w:rsid w:val="000570C1"/>
    <w:rsid w:val="0006090C"/>
    <w:rsid w:val="00062575"/>
    <w:rsid w:val="00063DCE"/>
    <w:rsid w:val="00064DEE"/>
    <w:rsid w:val="00065CAC"/>
    <w:rsid w:val="000668CD"/>
    <w:rsid w:val="000668D5"/>
    <w:rsid w:val="00067D2C"/>
    <w:rsid w:val="00067E0B"/>
    <w:rsid w:val="00071227"/>
    <w:rsid w:val="00071944"/>
    <w:rsid w:val="000743E6"/>
    <w:rsid w:val="000767E0"/>
    <w:rsid w:val="000771BA"/>
    <w:rsid w:val="000779B1"/>
    <w:rsid w:val="000828FC"/>
    <w:rsid w:val="00082A45"/>
    <w:rsid w:val="0008510B"/>
    <w:rsid w:val="000860B7"/>
    <w:rsid w:val="0008721E"/>
    <w:rsid w:val="00090629"/>
    <w:rsid w:val="000914CA"/>
    <w:rsid w:val="00092AE8"/>
    <w:rsid w:val="00093ABF"/>
    <w:rsid w:val="00094214"/>
    <w:rsid w:val="000A057A"/>
    <w:rsid w:val="000A1DFC"/>
    <w:rsid w:val="000A3B96"/>
    <w:rsid w:val="000A58CE"/>
    <w:rsid w:val="000A6821"/>
    <w:rsid w:val="000A702F"/>
    <w:rsid w:val="000B0D20"/>
    <w:rsid w:val="000B226C"/>
    <w:rsid w:val="000B30EE"/>
    <w:rsid w:val="000C0189"/>
    <w:rsid w:val="000C0C0C"/>
    <w:rsid w:val="000C2477"/>
    <w:rsid w:val="000C5B36"/>
    <w:rsid w:val="000C5B5F"/>
    <w:rsid w:val="000C6792"/>
    <w:rsid w:val="000C7003"/>
    <w:rsid w:val="000D15E7"/>
    <w:rsid w:val="000D322E"/>
    <w:rsid w:val="000D4334"/>
    <w:rsid w:val="000D49E0"/>
    <w:rsid w:val="000D635C"/>
    <w:rsid w:val="000D79F5"/>
    <w:rsid w:val="000E0B53"/>
    <w:rsid w:val="000E1A57"/>
    <w:rsid w:val="000E2511"/>
    <w:rsid w:val="000F1AEB"/>
    <w:rsid w:val="000F4066"/>
    <w:rsid w:val="001003B6"/>
    <w:rsid w:val="001005DA"/>
    <w:rsid w:val="001035C8"/>
    <w:rsid w:val="00103FF6"/>
    <w:rsid w:val="001044A0"/>
    <w:rsid w:val="00104D6E"/>
    <w:rsid w:val="001059C1"/>
    <w:rsid w:val="00106D18"/>
    <w:rsid w:val="001075D9"/>
    <w:rsid w:val="00110656"/>
    <w:rsid w:val="00110EFB"/>
    <w:rsid w:val="00112B56"/>
    <w:rsid w:val="0011600D"/>
    <w:rsid w:val="00120855"/>
    <w:rsid w:val="00123B8D"/>
    <w:rsid w:val="00127891"/>
    <w:rsid w:val="00127C74"/>
    <w:rsid w:val="00132DCC"/>
    <w:rsid w:val="00134246"/>
    <w:rsid w:val="00135DE5"/>
    <w:rsid w:val="00136954"/>
    <w:rsid w:val="00141228"/>
    <w:rsid w:val="00141619"/>
    <w:rsid w:val="00144514"/>
    <w:rsid w:val="00145E13"/>
    <w:rsid w:val="00151D33"/>
    <w:rsid w:val="00152C24"/>
    <w:rsid w:val="00152D58"/>
    <w:rsid w:val="00152EF3"/>
    <w:rsid w:val="00155101"/>
    <w:rsid w:val="00157762"/>
    <w:rsid w:val="00157FB3"/>
    <w:rsid w:val="00160157"/>
    <w:rsid w:val="001605F4"/>
    <w:rsid w:val="001619A1"/>
    <w:rsid w:val="00161C76"/>
    <w:rsid w:val="0016277F"/>
    <w:rsid w:val="00164333"/>
    <w:rsid w:val="00166318"/>
    <w:rsid w:val="0016653F"/>
    <w:rsid w:val="00166C1C"/>
    <w:rsid w:val="00173BA2"/>
    <w:rsid w:val="001743F7"/>
    <w:rsid w:val="00174930"/>
    <w:rsid w:val="00175247"/>
    <w:rsid w:val="00175DCE"/>
    <w:rsid w:val="00181D4B"/>
    <w:rsid w:val="0018576A"/>
    <w:rsid w:val="00194C1E"/>
    <w:rsid w:val="001A0DE7"/>
    <w:rsid w:val="001A136F"/>
    <w:rsid w:val="001A2977"/>
    <w:rsid w:val="001A412A"/>
    <w:rsid w:val="001A4564"/>
    <w:rsid w:val="001A58D7"/>
    <w:rsid w:val="001A63A5"/>
    <w:rsid w:val="001A7A92"/>
    <w:rsid w:val="001A7DA0"/>
    <w:rsid w:val="001B48E3"/>
    <w:rsid w:val="001B5051"/>
    <w:rsid w:val="001B6A9F"/>
    <w:rsid w:val="001B7659"/>
    <w:rsid w:val="001C066F"/>
    <w:rsid w:val="001C1520"/>
    <w:rsid w:val="001C3C41"/>
    <w:rsid w:val="001C41BA"/>
    <w:rsid w:val="001C6A47"/>
    <w:rsid w:val="001C7DCD"/>
    <w:rsid w:val="001D11FD"/>
    <w:rsid w:val="001D1D76"/>
    <w:rsid w:val="001D32E8"/>
    <w:rsid w:val="001D5A7D"/>
    <w:rsid w:val="001D7423"/>
    <w:rsid w:val="001E1158"/>
    <w:rsid w:val="001E5954"/>
    <w:rsid w:val="001E5F41"/>
    <w:rsid w:val="001E7188"/>
    <w:rsid w:val="001F01DC"/>
    <w:rsid w:val="001F1C8D"/>
    <w:rsid w:val="001F23F7"/>
    <w:rsid w:val="00201FBF"/>
    <w:rsid w:val="00204BF4"/>
    <w:rsid w:val="002075A4"/>
    <w:rsid w:val="002103BB"/>
    <w:rsid w:val="00210791"/>
    <w:rsid w:val="0021343B"/>
    <w:rsid w:val="00213FEF"/>
    <w:rsid w:val="00216E69"/>
    <w:rsid w:val="002204D0"/>
    <w:rsid w:val="0022289F"/>
    <w:rsid w:val="00226C77"/>
    <w:rsid w:val="00226D06"/>
    <w:rsid w:val="00226FEC"/>
    <w:rsid w:val="00227B6D"/>
    <w:rsid w:val="0023005D"/>
    <w:rsid w:val="002326DC"/>
    <w:rsid w:val="00234321"/>
    <w:rsid w:val="002346C2"/>
    <w:rsid w:val="00234E80"/>
    <w:rsid w:val="00235D18"/>
    <w:rsid w:val="00236C96"/>
    <w:rsid w:val="00237D78"/>
    <w:rsid w:val="0024088B"/>
    <w:rsid w:val="00243283"/>
    <w:rsid w:val="0024430C"/>
    <w:rsid w:val="002460A1"/>
    <w:rsid w:val="00246B7A"/>
    <w:rsid w:val="00251846"/>
    <w:rsid w:val="0025296D"/>
    <w:rsid w:val="00253256"/>
    <w:rsid w:val="002552A5"/>
    <w:rsid w:val="002560DF"/>
    <w:rsid w:val="002576A8"/>
    <w:rsid w:val="00265217"/>
    <w:rsid w:val="002657CC"/>
    <w:rsid w:val="00265806"/>
    <w:rsid w:val="00266295"/>
    <w:rsid w:val="00270452"/>
    <w:rsid w:val="00280C82"/>
    <w:rsid w:val="00281B2C"/>
    <w:rsid w:val="0028278E"/>
    <w:rsid w:val="00283816"/>
    <w:rsid w:val="00283DF5"/>
    <w:rsid w:val="00287452"/>
    <w:rsid w:val="00287AE8"/>
    <w:rsid w:val="00290575"/>
    <w:rsid w:val="0029130A"/>
    <w:rsid w:val="002928D1"/>
    <w:rsid w:val="00292910"/>
    <w:rsid w:val="00293429"/>
    <w:rsid w:val="00294C86"/>
    <w:rsid w:val="002961B4"/>
    <w:rsid w:val="00296836"/>
    <w:rsid w:val="002969A3"/>
    <w:rsid w:val="002972F0"/>
    <w:rsid w:val="002A0A7E"/>
    <w:rsid w:val="002A11AB"/>
    <w:rsid w:val="002A165B"/>
    <w:rsid w:val="002A1E88"/>
    <w:rsid w:val="002A3CA3"/>
    <w:rsid w:val="002A6D0E"/>
    <w:rsid w:val="002A7F06"/>
    <w:rsid w:val="002B1D3C"/>
    <w:rsid w:val="002B4049"/>
    <w:rsid w:val="002B4C5B"/>
    <w:rsid w:val="002B5BA6"/>
    <w:rsid w:val="002C1AA4"/>
    <w:rsid w:val="002C3930"/>
    <w:rsid w:val="002C3A02"/>
    <w:rsid w:val="002C730E"/>
    <w:rsid w:val="002C7C2B"/>
    <w:rsid w:val="002D0314"/>
    <w:rsid w:val="002E0489"/>
    <w:rsid w:val="002E6C8E"/>
    <w:rsid w:val="002F11A3"/>
    <w:rsid w:val="002F1E34"/>
    <w:rsid w:val="002F1FB4"/>
    <w:rsid w:val="002F48BE"/>
    <w:rsid w:val="002F5BA2"/>
    <w:rsid w:val="002F6A72"/>
    <w:rsid w:val="0030130B"/>
    <w:rsid w:val="00301512"/>
    <w:rsid w:val="00303B2C"/>
    <w:rsid w:val="00303BB4"/>
    <w:rsid w:val="003072DA"/>
    <w:rsid w:val="00307B06"/>
    <w:rsid w:val="003101C2"/>
    <w:rsid w:val="00320A17"/>
    <w:rsid w:val="00321AEE"/>
    <w:rsid w:val="00326DE4"/>
    <w:rsid w:val="00326E4D"/>
    <w:rsid w:val="00326F3D"/>
    <w:rsid w:val="003310A9"/>
    <w:rsid w:val="00332BCF"/>
    <w:rsid w:val="0033574C"/>
    <w:rsid w:val="00335CD9"/>
    <w:rsid w:val="003366D6"/>
    <w:rsid w:val="003371A0"/>
    <w:rsid w:val="00343343"/>
    <w:rsid w:val="00344FD7"/>
    <w:rsid w:val="00345C8A"/>
    <w:rsid w:val="00347946"/>
    <w:rsid w:val="00347B13"/>
    <w:rsid w:val="003504BB"/>
    <w:rsid w:val="00353070"/>
    <w:rsid w:val="003544DE"/>
    <w:rsid w:val="00357B20"/>
    <w:rsid w:val="0036028A"/>
    <w:rsid w:val="003618A8"/>
    <w:rsid w:val="00362B0C"/>
    <w:rsid w:val="00366CAE"/>
    <w:rsid w:val="00370357"/>
    <w:rsid w:val="00370AA1"/>
    <w:rsid w:val="00371CDE"/>
    <w:rsid w:val="00376685"/>
    <w:rsid w:val="00377775"/>
    <w:rsid w:val="003824E8"/>
    <w:rsid w:val="00382689"/>
    <w:rsid w:val="00382D4A"/>
    <w:rsid w:val="003835DB"/>
    <w:rsid w:val="00390095"/>
    <w:rsid w:val="00394947"/>
    <w:rsid w:val="003956CE"/>
    <w:rsid w:val="00395EE7"/>
    <w:rsid w:val="00396293"/>
    <w:rsid w:val="0039641C"/>
    <w:rsid w:val="00397836"/>
    <w:rsid w:val="00397BFD"/>
    <w:rsid w:val="003A082D"/>
    <w:rsid w:val="003A2D93"/>
    <w:rsid w:val="003A6CD6"/>
    <w:rsid w:val="003B0AF7"/>
    <w:rsid w:val="003B1EFF"/>
    <w:rsid w:val="003B1F13"/>
    <w:rsid w:val="003B2541"/>
    <w:rsid w:val="003B25C2"/>
    <w:rsid w:val="003B686E"/>
    <w:rsid w:val="003C0A7B"/>
    <w:rsid w:val="003C1493"/>
    <w:rsid w:val="003C25CC"/>
    <w:rsid w:val="003C3927"/>
    <w:rsid w:val="003C549D"/>
    <w:rsid w:val="003C5E8A"/>
    <w:rsid w:val="003C6DEB"/>
    <w:rsid w:val="003D035B"/>
    <w:rsid w:val="003D04B0"/>
    <w:rsid w:val="003D4411"/>
    <w:rsid w:val="003D4D57"/>
    <w:rsid w:val="003D5D21"/>
    <w:rsid w:val="003D6617"/>
    <w:rsid w:val="003E0D14"/>
    <w:rsid w:val="003E38FF"/>
    <w:rsid w:val="003E40F3"/>
    <w:rsid w:val="003E4388"/>
    <w:rsid w:val="003F29CC"/>
    <w:rsid w:val="003F4C57"/>
    <w:rsid w:val="003F6B44"/>
    <w:rsid w:val="003F7051"/>
    <w:rsid w:val="004000AB"/>
    <w:rsid w:val="0040116C"/>
    <w:rsid w:val="00401D2B"/>
    <w:rsid w:val="004023D8"/>
    <w:rsid w:val="00404D54"/>
    <w:rsid w:val="0040598E"/>
    <w:rsid w:val="00406D35"/>
    <w:rsid w:val="00406E24"/>
    <w:rsid w:val="00407EC1"/>
    <w:rsid w:val="004133F2"/>
    <w:rsid w:val="004144D1"/>
    <w:rsid w:val="00416639"/>
    <w:rsid w:val="004171E1"/>
    <w:rsid w:val="0042098D"/>
    <w:rsid w:val="004212B6"/>
    <w:rsid w:val="00422642"/>
    <w:rsid w:val="00422DED"/>
    <w:rsid w:val="00426249"/>
    <w:rsid w:val="0042670D"/>
    <w:rsid w:val="00427D8B"/>
    <w:rsid w:val="004305FF"/>
    <w:rsid w:val="0043104B"/>
    <w:rsid w:val="00431EB9"/>
    <w:rsid w:val="004323AC"/>
    <w:rsid w:val="0043349D"/>
    <w:rsid w:val="0043407A"/>
    <w:rsid w:val="00437427"/>
    <w:rsid w:val="00437A12"/>
    <w:rsid w:val="00441638"/>
    <w:rsid w:val="00442EE0"/>
    <w:rsid w:val="00442FB1"/>
    <w:rsid w:val="00443D9E"/>
    <w:rsid w:val="00446889"/>
    <w:rsid w:val="00447095"/>
    <w:rsid w:val="004478D6"/>
    <w:rsid w:val="00447959"/>
    <w:rsid w:val="00450A6D"/>
    <w:rsid w:val="00453545"/>
    <w:rsid w:val="00454BD1"/>
    <w:rsid w:val="00455394"/>
    <w:rsid w:val="00461452"/>
    <w:rsid w:val="00462F29"/>
    <w:rsid w:val="00465506"/>
    <w:rsid w:val="00466C83"/>
    <w:rsid w:val="00466E5D"/>
    <w:rsid w:val="0047018C"/>
    <w:rsid w:val="004703A0"/>
    <w:rsid w:val="00470E83"/>
    <w:rsid w:val="00474AE2"/>
    <w:rsid w:val="00475262"/>
    <w:rsid w:val="004763D8"/>
    <w:rsid w:val="004809DA"/>
    <w:rsid w:val="00480EE5"/>
    <w:rsid w:val="00480F57"/>
    <w:rsid w:val="00483CAD"/>
    <w:rsid w:val="0048604D"/>
    <w:rsid w:val="0048684A"/>
    <w:rsid w:val="00492165"/>
    <w:rsid w:val="00495252"/>
    <w:rsid w:val="004A2807"/>
    <w:rsid w:val="004A697B"/>
    <w:rsid w:val="004A6A50"/>
    <w:rsid w:val="004A7DCE"/>
    <w:rsid w:val="004A7F7D"/>
    <w:rsid w:val="004B0473"/>
    <w:rsid w:val="004B26A3"/>
    <w:rsid w:val="004B361B"/>
    <w:rsid w:val="004B5068"/>
    <w:rsid w:val="004B6C87"/>
    <w:rsid w:val="004C3629"/>
    <w:rsid w:val="004C6DF6"/>
    <w:rsid w:val="004C71CA"/>
    <w:rsid w:val="004C7C18"/>
    <w:rsid w:val="004C7CA1"/>
    <w:rsid w:val="004D0967"/>
    <w:rsid w:val="004D10F4"/>
    <w:rsid w:val="004D5696"/>
    <w:rsid w:val="004E0576"/>
    <w:rsid w:val="004E090C"/>
    <w:rsid w:val="004E1B4E"/>
    <w:rsid w:val="004E262F"/>
    <w:rsid w:val="004E2853"/>
    <w:rsid w:val="004E360A"/>
    <w:rsid w:val="004E69B8"/>
    <w:rsid w:val="004E7A32"/>
    <w:rsid w:val="004F10C3"/>
    <w:rsid w:val="004F3F88"/>
    <w:rsid w:val="004F65FB"/>
    <w:rsid w:val="004F6DDD"/>
    <w:rsid w:val="004F709A"/>
    <w:rsid w:val="0050060A"/>
    <w:rsid w:val="00503EEB"/>
    <w:rsid w:val="0050470D"/>
    <w:rsid w:val="00506279"/>
    <w:rsid w:val="00506B04"/>
    <w:rsid w:val="00506CC6"/>
    <w:rsid w:val="00514CEE"/>
    <w:rsid w:val="00516AB0"/>
    <w:rsid w:val="005170CE"/>
    <w:rsid w:val="00521D23"/>
    <w:rsid w:val="00522998"/>
    <w:rsid w:val="00523DF1"/>
    <w:rsid w:val="005248C1"/>
    <w:rsid w:val="0052623A"/>
    <w:rsid w:val="00526937"/>
    <w:rsid w:val="00527BD4"/>
    <w:rsid w:val="005300CD"/>
    <w:rsid w:val="00531601"/>
    <w:rsid w:val="0053195B"/>
    <w:rsid w:val="00532940"/>
    <w:rsid w:val="00535AEA"/>
    <w:rsid w:val="00537A9C"/>
    <w:rsid w:val="00537C00"/>
    <w:rsid w:val="00537F47"/>
    <w:rsid w:val="00545829"/>
    <w:rsid w:val="00547B85"/>
    <w:rsid w:val="00552E81"/>
    <w:rsid w:val="00554CF1"/>
    <w:rsid w:val="005557B4"/>
    <w:rsid w:val="005569F2"/>
    <w:rsid w:val="00560CD7"/>
    <w:rsid w:val="00560E5C"/>
    <w:rsid w:val="005613A2"/>
    <w:rsid w:val="00562A64"/>
    <w:rsid w:val="005630D5"/>
    <w:rsid w:val="00564CE7"/>
    <w:rsid w:val="005659C3"/>
    <w:rsid w:val="00567586"/>
    <w:rsid w:val="00570275"/>
    <w:rsid w:val="0057029A"/>
    <w:rsid w:val="00571864"/>
    <w:rsid w:val="00571F04"/>
    <w:rsid w:val="0057265A"/>
    <w:rsid w:val="00574191"/>
    <w:rsid w:val="00574513"/>
    <w:rsid w:val="0057531E"/>
    <w:rsid w:val="00576EA7"/>
    <w:rsid w:val="005840FE"/>
    <w:rsid w:val="005858D9"/>
    <w:rsid w:val="00585911"/>
    <w:rsid w:val="00587532"/>
    <w:rsid w:val="00591FE8"/>
    <w:rsid w:val="005932E2"/>
    <w:rsid w:val="0059515B"/>
    <w:rsid w:val="00595245"/>
    <w:rsid w:val="00596F15"/>
    <w:rsid w:val="005978B7"/>
    <w:rsid w:val="005A03F8"/>
    <w:rsid w:val="005A0670"/>
    <w:rsid w:val="005A2CDE"/>
    <w:rsid w:val="005A40A3"/>
    <w:rsid w:val="005A611A"/>
    <w:rsid w:val="005A7516"/>
    <w:rsid w:val="005A79F8"/>
    <w:rsid w:val="005B1EC4"/>
    <w:rsid w:val="005B2023"/>
    <w:rsid w:val="005B21D2"/>
    <w:rsid w:val="005B2FE5"/>
    <w:rsid w:val="005B3B0D"/>
    <w:rsid w:val="005B6BD1"/>
    <w:rsid w:val="005C0134"/>
    <w:rsid w:val="005C0288"/>
    <w:rsid w:val="005C3FA9"/>
    <w:rsid w:val="005C5E32"/>
    <w:rsid w:val="005C64D7"/>
    <w:rsid w:val="005C6770"/>
    <w:rsid w:val="005C77D6"/>
    <w:rsid w:val="005C7EBB"/>
    <w:rsid w:val="005D016F"/>
    <w:rsid w:val="005D066C"/>
    <w:rsid w:val="005D0B52"/>
    <w:rsid w:val="005D1AE2"/>
    <w:rsid w:val="005D3601"/>
    <w:rsid w:val="005D6021"/>
    <w:rsid w:val="005E3548"/>
    <w:rsid w:val="005E4507"/>
    <w:rsid w:val="005E4520"/>
    <w:rsid w:val="005E4880"/>
    <w:rsid w:val="005E6C37"/>
    <w:rsid w:val="005E7C7B"/>
    <w:rsid w:val="005F28F7"/>
    <w:rsid w:val="005F3C0B"/>
    <w:rsid w:val="005F49D4"/>
    <w:rsid w:val="005F4C93"/>
    <w:rsid w:val="005F4D79"/>
    <w:rsid w:val="005F6B7A"/>
    <w:rsid w:val="005F6E1A"/>
    <w:rsid w:val="00604284"/>
    <w:rsid w:val="00606B8E"/>
    <w:rsid w:val="006108A7"/>
    <w:rsid w:val="00611D4F"/>
    <w:rsid w:val="006126E7"/>
    <w:rsid w:val="00614DBA"/>
    <w:rsid w:val="00621052"/>
    <w:rsid w:val="00623B94"/>
    <w:rsid w:val="00625760"/>
    <w:rsid w:val="006279ED"/>
    <w:rsid w:val="00630831"/>
    <w:rsid w:val="00630D11"/>
    <w:rsid w:val="006315F7"/>
    <w:rsid w:val="00631835"/>
    <w:rsid w:val="00633397"/>
    <w:rsid w:val="006343DE"/>
    <w:rsid w:val="00634FB8"/>
    <w:rsid w:val="00635836"/>
    <w:rsid w:val="00637730"/>
    <w:rsid w:val="006417F8"/>
    <w:rsid w:val="00641A7B"/>
    <w:rsid w:val="00642419"/>
    <w:rsid w:val="00643CFD"/>
    <w:rsid w:val="00644414"/>
    <w:rsid w:val="00644720"/>
    <w:rsid w:val="00650962"/>
    <w:rsid w:val="0065240E"/>
    <w:rsid w:val="00652EB3"/>
    <w:rsid w:val="006559CF"/>
    <w:rsid w:val="006561CD"/>
    <w:rsid w:val="00656994"/>
    <w:rsid w:val="00657E13"/>
    <w:rsid w:val="0066029E"/>
    <w:rsid w:val="006605A3"/>
    <w:rsid w:val="00661B67"/>
    <w:rsid w:val="00662180"/>
    <w:rsid w:val="006625B4"/>
    <w:rsid w:val="00664373"/>
    <w:rsid w:val="00665243"/>
    <w:rsid w:val="0066594B"/>
    <w:rsid w:val="006675C0"/>
    <w:rsid w:val="00670CE7"/>
    <w:rsid w:val="00672595"/>
    <w:rsid w:val="006729B9"/>
    <w:rsid w:val="00673205"/>
    <w:rsid w:val="00673DF0"/>
    <w:rsid w:val="00676C38"/>
    <w:rsid w:val="00677E3B"/>
    <w:rsid w:val="0068005E"/>
    <w:rsid w:val="00680CED"/>
    <w:rsid w:val="006813FC"/>
    <w:rsid w:val="006819D8"/>
    <w:rsid w:val="00684912"/>
    <w:rsid w:val="006851B6"/>
    <w:rsid w:val="00685479"/>
    <w:rsid w:val="00685741"/>
    <w:rsid w:val="00685A18"/>
    <w:rsid w:val="006863A9"/>
    <w:rsid w:val="0068797F"/>
    <w:rsid w:val="00691DF0"/>
    <w:rsid w:val="00691E0A"/>
    <w:rsid w:val="00694993"/>
    <w:rsid w:val="00694A13"/>
    <w:rsid w:val="00695211"/>
    <w:rsid w:val="00696869"/>
    <w:rsid w:val="006968CF"/>
    <w:rsid w:val="006A00EC"/>
    <w:rsid w:val="006A04D3"/>
    <w:rsid w:val="006A09D8"/>
    <w:rsid w:val="006A3FA6"/>
    <w:rsid w:val="006A55A6"/>
    <w:rsid w:val="006B0624"/>
    <w:rsid w:val="006B0889"/>
    <w:rsid w:val="006B10A3"/>
    <w:rsid w:val="006B14FE"/>
    <w:rsid w:val="006B2A9F"/>
    <w:rsid w:val="006B64AA"/>
    <w:rsid w:val="006C0A22"/>
    <w:rsid w:val="006C1770"/>
    <w:rsid w:val="006C1D69"/>
    <w:rsid w:val="006C5E57"/>
    <w:rsid w:val="006C76EF"/>
    <w:rsid w:val="006D00DC"/>
    <w:rsid w:val="006D0C58"/>
    <w:rsid w:val="006D1456"/>
    <w:rsid w:val="006D4FB2"/>
    <w:rsid w:val="006D646A"/>
    <w:rsid w:val="006E0659"/>
    <w:rsid w:val="006E3E25"/>
    <w:rsid w:val="006E4771"/>
    <w:rsid w:val="006E51CF"/>
    <w:rsid w:val="006E5519"/>
    <w:rsid w:val="006F18EB"/>
    <w:rsid w:val="006F384E"/>
    <w:rsid w:val="006F5389"/>
    <w:rsid w:val="007034F3"/>
    <w:rsid w:val="00705611"/>
    <w:rsid w:val="00705791"/>
    <w:rsid w:val="0070690B"/>
    <w:rsid w:val="00706AB3"/>
    <w:rsid w:val="00710273"/>
    <w:rsid w:val="00710325"/>
    <w:rsid w:val="00710AA6"/>
    <w:rsid w:val="00710FC5"/>
    <w:rsid w:val="00714964"/>
    <w:rsid w:val="00715A77"/>
    <w:rsid w:val="00722388"/>
    <w:rsid w:val="0072428A"/>
    <w:rsid w:val="00724FC1"/>
    <w:rsid w:val="007301A3"/>
    <w:rsid w:val="007309DA"/>
    <w:rsid w:val="00732087"/>
    <w:rsid w:val="00732BF7"/>
    <w:rsid w:val="00733319"/>
    <w:rsid w:val="00733D25"/>
    <w:rsid w:val="00734E74"/>
    <w:rsid w:val="00736616"/>
    <w:rsid w:val="007416CF"/>
    <w:rsid w:val="00747161"/>
    <w:rsid w:val="007472BD"/>
    <w:rsid w:val="00751802"/>
    <w:rsid w:val="00753D36"/>
    <w:rsid w:val="00755BFE"/>
    <w:rsid w:val="0075666F"/>
    <w:rsid w:val="00757DBA"/>
    <w:rsid w:val="0076034B"/>
    <w:rsid w:val="00760A3B"/>
    <w:rsid w:val="00762816"/>
    <w:rsid w:val="00763FCD"/>
    <w:rsid w:val="00764EF9"/>
    <w:rsid w:val="00765C97"/>
    <w:rsid w:val="00765DB7"/>
    <w:rsid w:val="00767CF5"/>
    <w:rsid w:val="00772377"/>
    <w:rsid w:val="00772742"/>
    <w:rsid w:val="007730BC"/>
    <w:rsid w:val="00774410"/>
    <w:rsid w:val="00780707"/>
    <w:rsid w:val="00780900"/>
    <w:rsid w:val="0078138B"/>
    <w:rsid w:val="00782489"/>
    <w:rsid w:val="007825E0"/>
    <w:rsid w:val="00783AAE"/>
    <w:rsid w:val="007867C4"/>
    <w:rsid w:val="00787184"/>
    <w:rsid w:val="00787317"/>
    <w:rsid w:val="007939BF"/>
    <w:rsid w:val="007939FC"/>
    <w:rsid w:val="00797F1F"/>
    <w:rsid w:val="007A300D"/>
    <w:rsid w:val="007A5E73"/>
    <w:rsid w:val="007A64D9"/>
    <w:rsid w:val="007B1142"/>
    <w:rsid w:val="007B1DF1"/>
    <w:rsid w:val="007B495C"/>
    <w:rsid w:val="007B4B6D"/>
    <w:rsid w:val="007B6273"/>
    <w:rsid w:val="007B7C76"/>
    <w:rsid w:val="007C0A61"/>
    <w:rsid w:val="007C1301"/>
    <w:rsid w:val="007C239B"/>
    <w:rsid w:val="007C48DB"/>
    <w:rsid w:val="007C5351"/>
    <w:rsid w:val="007C580C"/>
    <w:rsid w:val="007C5C5E"/>
    <w:rsid w:val="007C6BAA"/>
    <w:rsid w:val="007D0448"/>
    <w:rsid w:val="007D4BAF"/>
    <w:rsid w:val="007D5DDB"/>
    <w:rsid w:val="007D6F60"/>
    <w:rsid w:val="007E1608"/>
    <w:rsid w:val="007E161F"/>
    <w:rsid w:val="007E2D14"/>
    <w:rsid w:val="007E346B"/>
    <w:rsid w:val="007E3811"/>
    <w:rsid w:val="007F02EC"/>
    <w:rsid w:val="007F06AE"/>
    <w:rsid w:val="007F077E"/>
    <w:rsid w:val="007F113B"/>
    <w:rsid w:val="007F122B"/>
    <w:rsid w:val="007F146C"/>
    <w:rsid w:val="007F1A50"/>
    <w:rsid w:val="007F23D8"/>
    <w:rsid w:val="007F2AF0"/>
    <w:rsid w:val="007F64D4"/>
    <w:rsid w:val="007F73AF"/>
    <w:rsid w:val="007F75AD"/>
    <w:rsid w:val="008045D8"/>
    <w:rsid w:val="0080543D"/>
    <w:rsid w:val="00805A9A"/>
    <w:rsid w:val="00805AA8"/>
    <w:rsid w:val="00806545"/>
    <w:rsid w:val="008068D6"/>
    <w:rsid w:val="008073DB"/>
    <w:rsid w:val="0081064E"/>
    <w:rsid w:val="008134E8"/>
    <w:rsid w:val="0081503F"/>
    <w:rsid w:val="008150F2"/>
    <w:rsid w:val="0081690C"/>
    <w:rsid w:val="008211EE"/>
    <w:rsid w:val="0082184E"/>
    <w:rsid w:val="008228BF"/>
    <w:rsid w:val="008230CF"/>
    <w:rsid w:val="008269DF"/>
    <w:rsid w:val="00827F58"/>
    <w:rsid w:val="00830C37"/>
    <w:rsid w:val="00832BD5"/>
    <w:rsid w:val="00832EAF"/>
    <w:rsid w:val="00832FDB"/>
    <w:rsid w:val="00833EA3"/>
    <w:rsid w:val="0083541C"/>
    <w:rsid w:val="0083597A"/>
    <w:rsid w:val="00836043"/>
    <w:rsid w:val="00837271"/>
    <w:rsid w:val="00840CBF"/>
    <w:rsid w:val="00846658"/>
    <w:rsid w:val="00847DF2"/>
    <w:rsid w:val="00853529"/>
    <w:rsid w:val="008557E6"/>
    <w:rsid w:val="00862B49"/>
    <w:rsid w:val="008649F6"/>
    <w:rsid w:val="00864E87"/>
    <w:rsid w:val="00867915"/>
    <w:rsid w:val="008701A4"/>
    <w:rsid w:val="00871378"/>
    <w:rsid w:val="008716A7"/>
    <w:rsid w:val="008769D3"/>
    <w:rsid w:val="008771C8"/>
    <w:rsid w:val="008800BC"/>
    <w:rsid w:val="008803E2"/>
    <w:rsid w:val="008811FC"/>
    <w:rsid w:val="00881978"/>
    <w:rsid w:val="0088210E"/>
    <w:rsid w:val="00882933"/>
    <w:rsid w:val="00886581"/>
    <w:rsid w:val="00887154"/>
    <w:rsid w:val="00887D70"/>
    <w:rsid w:val="00890346"/>
    <w:rsid w:val="00890545"/>
    <w:rsid w:val="008913A0"/>
    <w:rsid w:val="0089163F"/>
    <w:rsid w:val="008926CB"/>
    <w:rsid w:val="0089325A"/>
    <w:rsid w:val="008934FA"/>
    <w:rsid w:val="00893AC8"/>
    <w:rsid w:val="00894CD9"/>
    <w:rsid w:val="00894E68"/>
    <w:rsid w:val="0089658B"/>
    <w:rsid w:val="00897914"/>
    <w:rsid w:val="008A0C6B"/>
    <w:rsid w:val="008A1339"/>
    <w:rsid w:val="008A1F17"/>
    <w:rsid w:val="008A30C7"/>
    <w:rsid w:val="008B00C6"/>
    <w:rsid w:val="008B0187"/>
    <w:rsid w:val="008B1E76"/>
    <w:rsid w:val="008B3462"/>
    <w:rsid w:val="008C14EF"/>
    <w:rsid w:val="008C1BC3"/>
    <w:rsid w:val="008C30C5"/>
    <w:rsid w:val="008C34C0"/>
    <w:rsid w:val="008C4593"/>
    <w:rsid w:val="008C779F"/>
    <w:rsid w:val="008C7AC6"/>
    <w:rsid w:val="008D09BF"/>
    <w:rsid w:val="008D2220"/>
    <w:rsid w:val="008D2E33"/>
    <w:rsid w:val="008D3BDC"/>
    <w:rsid w:val="008D7CA5"/>
    <w:rsid w:val="008E12EF"/>
    <w:rsid w:val="008E5F4B"/>
    <w:rsid w:val="008E603F"/>
    <w:rsid w:val="008E6226"/>
    <w:rsid w:val="008F03EE"/>
    <w:rsid w:val="008F120C"/>
    <w:rsid w:val="008F2B0B"/>
    <w:rsid w:val="008F44CA"/>
    <w:rsid w:val="008F47F4"/>
    <w:rsid w:val="008F590E"/>
    <w:rsid w:val="008F6A11"/>
    <w:rsid w:val="008F719C"/>
    <w:rsid w:val="008F7A93"/>
    <w:rsid w:val="00900506"/>
    <w:rsid w:val="009011A3"/>
    <w:rsid w:val="00902063"/>
    <w:rsid w:val="00903CC4"/>
    <w:rsid w:val="00903E88"/>
    <w:rsid w:val="00904F78"/>
    <w:rsid w:val="00905A39"/>
    <w:rsid w:val="00906EC1"/>
    <w:rsid w:val="00907478"/>
    <w:rsid w:val="00911B5B"/>
    <w:rsid w:val="00911FC7"/>
    <w:rsid w:val="00912474"/>
    <w:rsid w:val="00913A94"/>
    <w:rsid w:val="00916CA6"/>
    <w:rsid w:val="00920209"/>
    <w:rsid w:val="00921C15"/>
    <w:rsid w:val="009228EE"/>
    <w:rsid w:val="00923306"/>
    <w:rsid w:val="00925D25"/>
    <w:rsid w:val="00925EFC"/>
    <w:rsid w:val="00932047"/>
    <w:rsid w:val="009338E3"/>
    <w:rsid w:val="00934348"/>
    <w:rsid w:val="00934F18"/>
    <w:rsid w:val="00936CEE"/>
    <w:rsid w:val="00937406"/>
    <w:rsid w:val="00937454"/>
    <w:rsid w:val="0094162E"/>
    <w:rsid w:val="00943BFC"/>
    <w:rsid w:val="00943C16"/>
    <w:rsid w:val="00943DD0"/>
    <w:rsid w:val="00945DA0"/>
    <w:rsid w:val="00946EBB"/>
    <w:rsid w:val="009505BB"/>
    <w:rsid w:val="00952C6C"/>
    <w:rsid w:val="00953E11"/>
    <w:rsid w:val="00954793"/>
    <w:rsid w:val="00954D55"/>
    <w:rsid w:val="00954FCD"/>
    <w:rsid w:val="00955309"/>
    <w:rsid w:val="009576BE"/>
    <w:rsid w:val="0096065A"/>
    <w:rsid w:val="00964212"/>
    <w:rsid w:val="00967C44"/>
    <w:rsid w:val="00970F35"/>
    <w:rsid w:val="00971528"/>
    <w:rsid w:val="00975296"/>
    <w:rsid w:val="00976F29"/>
    <w:rsid w:val="00977E6D"/>
    <w:rsid w:val="00983EC7"/>
    <w:rsid w:val="009845AD"/>
    <w:rsid w:val="00984DFC"/>
    <w:rsid w:val="00990585"/>
    <w:rsid w:val="0099194D"/>
    <w:rsid w:val="00991BB8"/>
    <w:rsid w:val="0099207E"/>
    <w:rsid w:val="0099464D"/>
    <w:rsid w:val="00997937"/>
    <w:rsid w:val="009A12A1"/>
    <w:rsid w:val="009A16DB"/>
    <w:rsid w:val="009A2E89"/>
    <w:rsid w:val="009A56DD"/>
    <w:rsid w:val="009A5FFC"/>
    <w:rsid w:val="009A68A2"/>
    <w:rsid w:val="009A7D6E"/>
    <w:rsid w:val="009B114F"/>
    <w:rsid w:val="009B1EE8"/>
    <w:rsid w:val="009B2604"/>
    <w:rsid w:val="009B6B61"/>
    <w:rsid w:val="009B6C47"/>
    <w:rsid w:val="009C0AA6"/>
    <w:rsid w:val="009C3564"/>
    <w:rsid w:val="009C69C3"/>
    <w:rsid w:val="009C69EF"/>
    <w:rsid w:val="009D0343"/>
    <w:rsid w:val="009D03FC"/>
    <w:rsid w:val="009D06DA"/>
    <w:rsid w:val="009D09D6"/>
    <w:rsid w:val="009D0DF2"/>
    <w:rsid w:val="009D1CF2"/>
    <w:rsid w:val="009D275C"/>
    <w:rsid w:val="009D35F6"/>
    <w:rsid w:val="009D3B28"/>
    <w:rsid w:val="009D42CE"/>
    <w:rsid w:val="009D4B64"/>
    <w:rsid w:val="009D4D49"/>
    <w:rsid w:val="009D5B72"/>
    <w:rsid w:val="009D5EDE"/>
    <w:rsid w:val="009D7B80"/>
    <w:rsid w:val="009E218F"/>
    <w:rsid w:val="009E2A67"/>
    <w:rsid w:val="009E3CDF"/>
    <w:rsid w:val="009E6064"/>
    <w:rsid w:val="009E79C4"/>
    <w:rsid w:val="009F0004"/>
    <w:rsid w:val="009F18AD"/>
    <w:rsid w:val="009F4BC5"/>
    <w:rsid w:val="00A00E62"/>
    <w:rsid w:val="00A01380"/>
    <w:rsid w:val="00A01ADF"/>
    <w:rsid w:val="00A03C2A"/>
    <w:rsid w:val="00A05E3F"/>
    <w:rsid w:val="00A05EB5"/>
    <w:rsid w:val="00A115F5"/>
    <w:rsid w:val="00A12170"/>
    <w:rsid w:val="00A12EE8"/>
    <w:rsid w:val="00A14144"/>
    <w:rsid w:val="00A1523C"/>
    <w:rsid w:val="00A1525D"/>
    <w:rsid w:val="00A165DF"/>
    <w:rsid w:val="00A17961"/>
    <w:rsid w:val="00A17BED"/>
    <w:rsid w:val="00A20535"/>
    <w:rsid w:val="00A208CE"/>
    <w:rsid w:val="00A22DAA"/>
    <w:rsid w:val="00A25D01"/>
    <w:rsid w:val="00A2700B"/>
    <w:rsid w:val="00A33126"/>
    <w:rsid w:val="00A3456D"/>
    <w:rsid w:val="00A448FD"/>
    <w:rsid w:val="00A452B7"/>
    <w:rsid w:val="00A45DD2"/>
    <w:rsid w:val="00A50129"/>
    <w:rsid w:val="00A502FA"/>
    <w:rsid w:val="00A51CE9"/>
    <w:rsid w:val="00A56756"/>
    <w:rsid w:val="00A57090"/>
    <w:rsid w:val="00A578D8"/>
    <w:rsid w:val="00A620A5"/>
    <w:rsid w:val="00A639AD"/>
    <w:rsid w:val="00A643CB"/>
    <w:rsid w:val="00A6499F"/>
    <w:rsid w:val="00A66D47"/>
    <w:rsid w:val="00A70733"/>
    <w:rsid w:val="00A70E7E"/>
    <w:rsid w:val="00A7133F"/>
    <w:rsid w:val="00A724DE"/>
    <w:rsid w:val="00A747BD"/>
    <w:rsid w:val="00A76AB4"/>
    <w:rsid w:val="00A7759C"/>
    <w:rsid w:val="00A808D0"/>
    <w:rsid w:val="00A826B5"/>
    <w:rsid w:val="00A82D57"/>
    <w:rsid w:val="00A86399"/>
    <w:rsid w:val="00A86C68"/>
    <w:rsid w:val="00A8772C"/>
    <w:rsid w:val="00A877DF"/>
    <w:rsid w:val="00A900FB"/>
    <w:rsid w:val="00A905C5"/>
    <w:rsid w:val="00A90695"/>
    <w:rsid w:val="00A91688"/>
    <w:rsid w:val="00A93276"/>
    <w:rsid w:val="00A94109"/>
    <w:rsid w:val="00A942FF"/>
    <w:rsid w:val="00A94395"/>
    <w:rsid w:val="00A9534B"/>
    <w:rsid w:val="00A96A96"/>
    <w:rsid w:val="00AA2470"/>
    <w:rsid w:val="00AA55A0"/>
    <w:rsid w:val="00AB0E5F"/>
    <w:rsid w:val="00AB3A1E"/>
    <w:rsid w:val="00AB636D"/>
    <w:rsid w:val="00AB64B1"/>
    <w:rsid w:val="00AC1291"/>
    <w:rsid w:val="00AC155A"/>
    <w:rsid w:val="00AC31C3"/>
    <w:rsid w:val="00AD0C09"/>
    <w:rsid w:val="00AD3BD5"/>
    <w:rsid w:val="00AD3D51"/>
    <w:rsid w:val="00AE0BC6"/>
    <w:rsid w:val="00AE1A85"/>
    <w:rsid w:val="00AE3374"/>
    <w:rsid w:val="00AE3D5E"/>
    <w:rsid w:val="00AE621A"/>
    <w:rsid w:val="00AF28F2"/>
    <w:rsid w:val="00AF3409"/>
    <w:rsid w:val="00AF3F28"/>
    <w:rsid w:val="00AF489A"/>
    <w:rsid w:val="00AF5F21"/>
    <w:rsid w:val="00AF6132"/>
    <w:rsid w:val="00AF69EF"/>
    <w:rsid w:val="00AF73D4"/>
    <w:rsid w:val="00AF793C"/>
    <w:rsid w:val="00B0035F"/>
    <w:rsid w:val="00B04CA2"/>
    <w:rsid w:val="00B05C2E"/>
    <w:rsid w:val="00B060A4"/>
    <w:rsid w:val="00B065A1"/>
    <w:rsid w:val="00B077C5"/>
    <w:rsid w:val="00B077D1"/>
    <w:rsid w:val="00B1110B"/>
    <w:rsid w:val="00B1132E"/>
    <w:rsid w:val="00B12D41"/>
    <w:rsid w:val="00B13906"/>
    <w:rsid w:val="00B147B5"/>
    <w:rsid w:val="00B172C3"/>
    <w:rsid w:val="00B24DA0"/>
    <w:rsid w:val="00B271B3"/>
    <w:rsid w:val="00B27FA3"/>
    <w:rsid w:val="00B312F8"/>
    <w:rsid w:val="00B34C98"/>
    <w:rsid w:val="00B34D5F"/>
    <w:rsid w:val="00B365CF"/>
    <w:rsid w:val="00B42B1A"/>
    <w:rsid w:val="00B43F32"/>
    <w:rsid w:val="00B442DF"/>
    <w:rsid w:val="00B45C8B"/>
    <w:rsid w:val="00B47437"/>
    <w:rsid w:val="00B50803"/>
    <w:rsid w:val="00B538A5"/>
    <w:rsid w:val="00B53E01"/>
    <w:rsid w:val="00B54404"/>
    <w:rsid w:val="00B54B85"/>
    <w:rsid w:val="00B55561"/>
    <w:rsid w:val="00B55604"/>
    <w:rsid w:val="00B559F4"/>
    <w:rsid w:val="00B57916"/>
    <w:rsid w:val="00B600BD"/>
    <w:rsid w:val="00B62F25"/>
    <w:rsid w:val="00B63C45"/>
    <w:rsid w:val="00B64425"/>
    <w:rsid w:val="00B659E1"/>
    <w:rsid w:val="00B67703"/>
    <w:rsid w:val="00B67A5F"/>
    <w:rsid w:val="00B70646"/>
    <w:rsid w:val="00B724A5"/>
    <w:rsid w:val="00B7592F"/>
    <w:rsid w:val="00B7772D"/>
    <w:rsid w:val="00B7791E"/>
    <w:rsid w:val="00B802E3"/>
    <w:rsid w:val="00B809BD"/>
    <w:rsid w:val="00B831F4"/>
    <w:rsid w:val="00B83EB7"/>
    <w:rsid w:val="00B851F5"/>
    <w:rsid w:val="00B86294"/>
    <w:rsid w:val="00B87F18"/>
    <w:rsid w:val="00B93E95"/>
    <w:rsid w:val="00B9617C"/>
    <w:rsid w:val="00BA0672"/>
    <w:rsid w:val="00BA2F56"/>
    <w:rsid w:val="00BA7BB9"/>
    <w:rsid w:val="00BA7C58"/>
    <w:rsid w:val="00BB0927"/>
    <w:rsid w:val="00BB2E46"/>
    <w:rsid w:val="00BB3332"/>
    <w:rsid w:val="00BB652D"/>
    <w:rsid w:val="00BB7CD9"/>
    <w:rsid w:val="00BC0E93"/>
    <w:rsid w:val="00BC19FE"/>
    <w:rsid w:val="00BC2FD4"/>
    <w:rsid w:val="00BC577A"/>
    <w:rsid w:val="00BD0801"/>
    <w:rsid w:val="00BD15FB"/>
    <w:rsid w:val="00BD1F12"/>
    <w:rsid w:val="00BD554F"/>
    <w:rsid w:val="00BD6156"/>
    <w:rsid w:val="00BE105B"/>
    <w:rsid w:val="00BE2FA4"/>
    <w:rsid w:val="00BE3553"/>
    <w:rsid w:val="00BF17B8"/>
    <w:rsid w:val="00BF1D10"/>
    <w:rsid w:val="00BF1E43"/>
    <w:rsid w:val="00BF4AE0"/>
    <w:rsid w:val="00C0290E"/>
    <w:rsid w:val="00C066CE"/>
    <w:rsid w:val="00C06ABA"/>
    <w:rsid w:val="00C07FD4"/>
    <w:rsid w:val="00C11B24"/>
    <w:rsid w:val="00C12CFA"/>
    <w:rsid w:val="00C1389C"/>
    <w:rsid w:val="00C146BF"/>
    <w:rsid w:val="00C147DD"/>
    <w:rsid w:val="00C14D9B"/>
    <w:rsid w:val="00C15DA4"/>
    <w:rsid w:val="00C171A3"/>
    <w:rsid w:val="00C254E6"/>
    <w:rsid w:val="00C267FD"/>
    <w:rsid w:val="00C276F7"/>
    <w:rsid w:val="00C27D9B"/>
    <w:rsid w:val="00C30306"/>
    <w:rsid w:val="00C31B6E"/>
    <w:rsid w:val="00C3217A"/>
    <w:rsid w:val="00C32F12"/>
    <w:rsid w:val="00C35F6A"/>
    <w:rsid w:val="00C41565"/>
    <w:rsid w:val="00C4162D"/>
    <w:rsid w:val="00C4356B"/>
    <w:rsid w:val="00C43B37"/>
    <w:rsid w:val="00C451E3"/>
    <w:rsid w:val="00C455AB"/>
    <w:rsid w:val="00C458DC"/>
    <w:rsid w:val="00C46131"/>
    <w:rsid w:val="00C46227"/>
    <w:rsid w:val="00C4728F"/>
    <w:rsid w:val="00C47461"/>
    <w:rsid w:val="00C50127"/>
    <w:rsid w:val="00C51A47"/>
    <w:rsid w:val="00C51D27"/>
    <w:rsid w:val="00C52ED2"/>
    <w:rsid w:val="00C54D85"/>
    <w:rsid w:val="00C5568D"/>
    <w:rsid w:val="00C56280"/>
    <w:rsid w:val="00C57A90"/>
    <w:rsid w:val="00C61587"/>
    <w:rsid w:val="00C62292"/>
    <w:rsid w:val="00C627E3"/>
    <w:rsid w:val="00C64D33"/>
    <w:rsid w:val="00C6526C"/>
    <w:rsid w:val="00C667DB"/>
    <w:rsid w:val="00C669FB"/>
    <w:rsid w:val="00C728D6"/>
    <w:rsid w:val="00C72910"/>
    <w:rsid w:val="00C72A22"/>
    <w:rsid w:val="00C73B7A"/>
    <w:rsid w:val="00C74B04"/>
    <w:rsid w:val="00C809E6"/>
    <w:rsid w:val="00C81DA4"/>
    <w:rsid w:val="00C82C78"/>
    <w:rsid w:val="00C8533C"/>
    <w:rsid w:val="00C85512"/>
    <w:rsid w:val="00C85C5B"/>
    <w:rsid w:val="00C901F4"/>
    <w:rsid w:val="00C909CA"/>
    <w:rsid w:val="00C91C8F"/>
    <w:rsid w:val="00C92F3C"/>
    <w:rsid w:val="00C94852"/>
    <w:rsid w:val="00C96BA0"/>
    <w:rsid w:val="00CA072F"/>
    <w:rsid w:val="00CA2FB6"/>
    <w:rsid w:val="00CA3E6A"/>
    <w:rsid w:val="00CA50ED"/>
    <w:rsid w:val="00CA59CF"/>
    <w:rsid w:val="00CA736E"/>
    <w:rsid w:val="00CB2117"/>
    <w:rsid w:val="00CB24B7"/>
    <w:rsid w:val="00CB3F43"/>
    <w:rsid w:val="00CB594B"/>
    <w:rsid w:val="00CC17DC"/>
    <w:rsid w:val="00CC4162"/>
    <w:rsid w:val="00CC489C"/>
    <w:rsid w:val="00CC49FB"/>
    <w:rsid w:val="00CC78DB"/>
    <w:rsid w:val="00CD04AA"/>
    <w:rsid w:val="00CD279A"/>
    <w:rsid w:val="00CD3900"/>
    <w:rsid w:val="00CD4F92"/>
    <w:rsid w:val="00CD528A"/>
    <w:rsid w:val="00CD6F89"/>
    <w:rsid w:val="00CE1E6A"/>
    <w:rsid w:val="00CE3906"/>
    <w:rsid w:val="00CE4D47"/>
    <w:rsid w:val="00CE61E8"/>
    <w:rsid w:val="00CE7743"/>
    <w:rsid w:val="00CF1522"/>
    <w:rsid w:val="00CF1F47"/>
    <w:rsid w:val="00CF2292"/>
    <w:rsid w:val="00CF27C0"/>
    <w:rsid w:val="00CF3FFF"/>
    <w:rsid w:val="00CF4140"/>
    <w:rsid w:val="00CF6275"/>
    <w:rsid w:val="00D00B9A"/>
    <w:rsid w:val="00D07907"/>
    <w:rsid w:val="00D1132E"/>
    <w:rsid w:val="00D12EA8"/>
    <w:rsid w:val="00D1457B"/>
    <w:rsid w:val="00D15596"/>
    <w:rsid w:val="00D20F4E"/>
    <w:rsid w:val="00D2314D"/>
    <w:rsid w:val="00D23595"/>
    <w:rsid w:val="00D31EFA"/>
    <w:rsid w:val="00D31F9C"/>
    <w:rsid w:val="00D320DC"/>
    <w:rsid w:val="00D324A8"/>
    <w:rsid w:val="00D32B74"/>
    <w:rsid w:val="00D32C8E"/>
    <w:rsid w:val="00D33606"/>
    <w:rsid w:val="00D33E45"/>
    <w:rsid w:val="00D36647"/>
    <w:rsid w:val="00D379E4"/>
    <w:rsid w:val="00D45874"/>
    <w:rsid w:val="00D45877"/>
    <w:rsid w:val="00D47932"/>
    <w:rsid w:val="00D52D5D"/>
    <w:rsid w:val="00D54286"/>
    <w:rsid w:val="00D54FF8"/>
    <w:rsid w:val="00D54FFC"/>
    <w:rsid w:val="00D55BD6"/>
    <w:rsid w:val="00D600AF"/>
    <w:rsid w:val="00D61E86"/>
    <w:rsid w:val="00D61EF3"/>
    <w:rsid w:val="00D62320"/>
    <w:rsid w:val="00D62D80"/>
    <w:rsid w:val="00D655B1"/>
    <w:rsid w:val="00D66289"/>
    <w:rsid w:val="00D670E9"/>
    <w:rsid w:val="00D67DF5"/>
    <w:rsid w:val="00D72F7A"/>
    <w:rsid w:val="00D740E6"/>
    <w:rsid w:val="00D7493E"/>
    <w:rsid w:val="00D75E14"/>
    <w:rsid w:val="00D7606C"/>
    <w:rsid w:val="00D76A16"/>
    <w:rsid w:val="00D76C00"/>
    <w:rsid w:val="00D809A7"/>
    <w:rsid w:val="00D809D4"/>
    <w:rsid w:val="00D80CA2"/>
    <w:rsid w:val="00D8274F"/>
    <w:rsid w:val="00D8404D"/>
    <w:rsid w:val="00D8491D"/>
    <w:rsid w:val="00D91368"/>
    <w:rsid w:val="00D91E46"/>
    <w:rsid w:val="00D93689"/>
    <w:rsid w:val="00D94490"/>
    <w:rsid w:val="00D9511A"/>
    <w:rsid w:val="00D959FD"/>
    <w:rsid w:val="00D9608E"/>
    <w:rsid w:val="00D96374"/>
    <w:rsid w:val="00D9679D"/>
    <w:rsid w:val="00D97634"/>
    <w:rsid w:val="00DA2D47"/>
    <w:rsid w:val="00DA3A21"/>
    <w:rsid w:val="00DA5B16"/>
    <w:rsid w:val="00DA6693"/>
    <w:rsid w:val="00DA7DD8"/>
    <w:rsid w:val="00DB628F"/>
    <w:rsid w:val="00DB7F6A"/>
    <w:rsid w:val="00DC066A"/>
    <w:rsid w:val="00DC2CFB"/>
    <w:rsid w:val="00DC432E"/>
    <w:rsid w:val="00DC47E5"/>
    <w:rsid w:val="00DC50AC"/>
    <w:rsid w:val="00DC5A2B"/>
    <w:rsid w:val="00DC65A4"/>
    <w:rsid w:val="00DC6627"/>
    <w:rsid w:val="00DD343C"/>
    <w:rsid w:val="00DD38C7"/>
    <w:rsid w:val="00DD395F"/>
    <w:rsid w:val="00DD3F90"/>
    <w:rsid w:val="00DD41D2"/>
    <w:rsid w:val="00DD61E0"/>
    <w:rsid w:val="00DD6910"/>
    <w:rsid w:val="00DD7817"/>
    <w:rsid w:val="00DE0FC1"/>
    <w:rsid w:val="00DE2C51"/>
    <w:rsid w:val="00DE3100"/>
    <w:rsid w:val="00DE4F09"/>
    <w:rsid w:val="00DE5E78"/>
    <w:rsid w:val="00DE6596"/>
    <w:rsid w:val="00DE6F88"/>
    <w:rsid w:val="00DE73D5"/>
    <w:rsid w:val="00DE787F"/>
    <w:rsid w:val="00DF0B54"/>
    <w:rsid w:val="00DF0BE1"/>
    <w:rsid w:val="00DF18F8"/>
    <w:rsid w:val="00DF3959"/>
    <w:rsid w:val="00DF48EF"/>
    <w:rsid w:val="00DF639C"/>
    <w:rsid w:val="00E0079B"/>
    <w:rsid w:val="00E01575"/>
    <w:rsid w:val="00E01E1C"/>
    <w:rsid w:val="00E10231"/>
    <w:rsid w:val="00E12E94"/>
    <w:rsid w:val="00E12FA9"/>
    <w:rsid w:val="00E1363F"/>
    <w:rsid w:val="00E14CC4"/>
    <w:rsid w:val="00E14F46"/>
    <w:rsid w:val="00E14FD4"/>
    <w:rsid w:val="00E16388"/>
    <w:rsid w:val="00E166BE"/>
    <w:rsid w:val="00E211AB"/>
    <w:rsid w:val="00E21816"/>
    <w:rsid w:val="00E22C50"/>
    <w:rsid w:val="00E230B7"/>
    <w:rsid w:val="00E234F4"/>
    <w:rsid w:val="00E268CE"/>
    <w:rsid w:val="00E269C6"/>
    <w:rsid w:val="00E319B6"/>
    <w:rsid w:val="00E323CE"/>
    <w:rsid w:val="00E352CC"/>
    <w:rsid w:val="00E35FBA"/>
    <w:rsid w:val="00E37CD2"/>
    <w:rsid w:val="00E401BF"/>
    <w:rsid w:val="00E417F3"/>
    <w:rsid w:val="00E41A91"/>
    <w:rsid w:val="00E42681"/>
    <w:rsid w:val="00E463A2"/>
    <w:rsid w:val="00E471E1"/>
    <w:rsid w:val="00E50218"/>
    <w:rsid w:val="00E50813"/>
    <w:rsid w:val="00E50CA6"/>
    <w:rsid w:val="00E50D30"/>
    <w:rsid w:val="00E5338F"/>
    <w:rsid w:val="00E53B8E"/>
    <w:rsid w:val="00E55877"/>
    <w:rsid w:val="00E56498"/>
    <w:rsid w:val="00E601E3"/>
    <w:rsid w:val="00E61394"/>
    <w:rsid w:val="00E64829"/>
    <w:rsid w:val="00E64965"/>
    <w:rsid w:val="00E64B6E"/>
    <w:rsid w:val="00E65505"/>
    <w:rsid w:val="00E66C0A"/>
    <w:rsid w:val="00E673A9"/>
    <w:rsid w:val="00E70E71"/>
    <w:rsid w:val="00E72C41"/>
    <w:rsid w:val="00E73F33"/>
    <w:rsid w:val="00E75F76"/>
    <w:rsid w:val="00E77D2D"/>
    <w:rsid w:val="00E80BCB"/>
    <w:rsid w:val="00E8646B"/>
    <w:rsid w:val="00E86F8A"/>
    <w:rsid w:val="00E876D3"/>
    <w:rsid w:val="00E877C8"/>
    <w:rsid w:val="00E9271B"/>
    <w:rsid w:val="00E92A8E"/>
    <w:rsid w:val="00E92B2F"/>
    <w:rsid w:val="00E92F30"/>
    <w:rsid w:val="00E93762"/>
    <w:rsid w:val="00E95DEC"/>
    <w:rsid w:val="00E96E76"/>
    <w:rsid w:val="00E974F7"/>
    <w:rsid w:val="00E979CD"/>
    <w:rsid w:val="00EA098F"/>
    <w:rsid w:val="00EA2F66"/>
    <w:rsid w:val="00EA2F82"/>
    <w:rsid w:val="00EA570B"/>
    <w:rsid w:val="00EA5805"/>
    <w:rsid w:val="00EA61E2"/>
    <w:rsid w:val="00EA65FB"/>
    <w:rsid w:val="00EA72AD"/>
    <w:rsid w:val="00EB18ED"/>
    <w:rsid w:val="00EB2619"/>
    <w:rsid w:val="00EB348A"/>
    <w:rsid w:val="00EB4CF2"/>
    <w:rsid w:val="00EB64E9"/>
    <w:rsid w:val="00EB67A7"/>
    <w:rsid w:val="00EC15B0"/>
    <w:rsid w:val="00EC2D32"/>
    <w:rsid w:val="00EC391D"/>
    <w:rsid w:val="00EC6530"/>
    <w:rsid w:val="00EC73B2"/>
    <w:rsid w:val="00ED1C07"/>
    <w:rsid w:val="00ED2ED7"/>
    <w:rsid w:val="00ED300C"/>
    <w:rsid w:val="00ED3045"/>
    <w:rsid w:val="00ED339D"/>
    <w:rsid w:val="00ED36A5"/>
    <w:rsid w:val="00ED531E"/>
    <w:rsid w:val="00ED5CD6"/>
    <w:rsid w:val="00ED7DA1"/>
    <w:rsid w:val="00EE0303"/>
    <w:rsid w:val="00EE09CC"/>
    <w:rsid w:val="00EE232E"/>
    <w:rsid w:val="00EE3D24"/>
    <w:rsid w:val="00EE4682"/>
    <w:rsid w:val="00EE6B6D"/>
    <w:rsid w:val="00EE6D6A"/>
    <w:rsid w:val="00EE6E30"/>
    <w:rsid w:val="00EF4128"/>
    <w:rsid w:val="00EF56B8"/>
    <w:rsid w:val="00EF7AF6"/>
    <w:rsid w:val="00F00A8F"/>
    <w:rsid w:val="00F04EA8"/>
    <w:rsid w:val="00F05A0A"/>
    <w:rsid w:val="00F07603"/>
    <w:rsid w:val="00F14B98"/>
    <w:rsid w:val="00F179F1"/>
    <w:rsid w:val="00F17E43"/>
    <w:rsid w:val="00F20233"/>
    <w:rsid w:val="00F20A13"/>
    <w:rsid w:val="00F20BE2"/>
    <w:rsid w:val="00F21A79"/>
    <w:rsid w:val="00F23DCA"/>
    <w:rsid w:val="00F2572E"/>
    <w:rsid w:val="00F26180"/>
    <w:rsid w:val="00F266AE"/>
    <w:rsid w:val="00F27655"/>
    <w:rsid w:val="00F31AA1"/>
    <w:rsid w:val="00F32530"/>
    <w:rsid w:val="00F32995"/>
    <w:rsid w:val="00F37015"/>
    <w:rsid w:val="00F44284"/>
    <w:rsid w:val="00F449BB"/>
    <w:rsid w:val="00F44A96"/>
    <w:rsid w:val="00F4503E"/>
    <w:rsid w:val="00F456F6"/>
    <w:rsid w:val="00F45C05"/>
    <w:rsid w:val="00F46366"/>
    <w:rsid w:val="00F47122"/>
    <w:rsid w:val="00F47E02"/>
    <w:rsid w:val="00F5083D"/>
    <w:rsid w:val="00F51A36"/>
    <w:rsid w:val="00F51A68"/>
    <w:rsid w:val="00F538E0"/>
    <w:rsid w:val="00F56E7A"/>
    <w:rsid w:val="00F57652"/>
    <w:rsid w:val="00F60292"/>
    <w:rsid w:val="00F6517F"/>
    <w:rsid w:val="00F66C98"/>
    <w:rsid w:val="00F71154"/>
    <w:rsid w:val="00F71363"/>
    <w:rsid w:val="00F72779"/>
    <w:rsid w:val="00F738D3"/>
    <w:rsid w:val="00F73B93"/>
    <w:rsid w:val="00F74882"/>
    <w:rsid w:val="00F76290"/>
    <w:rsid w:val="00F76B95"/>
    <w:rsid w:val="00F76CD7"/>
    <w:rsid w:val="00F76D13"/>
    <w:rsid w:val="00F7729D"/>
    <w:rsid w:val="00F81F32"/>
    <w:rsid w:val="00F82F62"/>
    <w:rsid w:val="00F85704"/>
    <w:rsid w:val="00F86D02"/>
    <w:rsid w:val="00F9249B"/>
    <w:rsid w:val="00F95A20"/>
    <w:rsid w:val="00F9602F"/>
    <w:rsid w:val="00FA011E"/>
    <w:rsid w:val="00FA035F"/>
    <w:rsid w:val="00FA2671"/>
    <w:rsid w:val="00FA38AA"/>
    <w:rsid w:val="00FA4226"/>
    <w:rsid w:val="00FA4FB7"/>
    <w:rsid w:val="00FA66FA"/>
    <w:rsid w:val="00FB1463"/>
    <w:rsid w:val="00FB31B9"/>
    <w:rsid w:val="00FB3516"/>
    <w:rsid w:val="00FB4292"/>
    <w:rsid w:val="00FB42E1"/>
    <w:rsid w:val="00FB4467"/>
    <w:rsid w:val="00FB4733"/>
    <w:rsid w:val="00FB6451"/>
    <w:rsid w:val="00FB6C98"/>
    <w:rsid w:val="00FC0466"/>
    <w:rsid w:val="00FC0D50"/>
    <w:rsid w:val="00FC279F"/>
    <w:rsid w:val="00FC32C9"/>
    <w:rsid w:val="00FC60B6"/>
    <w:rsid w:val="00FC7779"/>
    <w:rsid w:val="00FC7BED"/>
    <w:rsid w:val="00FD1758"/>
    <w:rsid w:val="00FD3351"/>
    <w:rsid w:val="00FD50C4"/>
    <w:rsid w:val="00FD5DE6"/>
    <w:rsid w:val="00FD67A5"/>
    <w:rsid w:val="00FE0546"/>
    <w:rsid w:val="00FE0BD7"/>
    <w:rsid w:val="00FE1E18"/>
    <w:rsid w:val="00FE2203"/>
    <w:rsid w:val="00FE2978"/>
    <w:rsid w:val="00FE4B61"/>
    <w:rsid w:val="00FE6042"/>
    <w:rsid w:val="00FE642C"/>
    <w:rsid w:val="00FE7EE4"/>
    <w:rsid w:val="00FF0673"/>
    <w:rsid w:val="00FF0A47"/>
    <w:rsid w:val="00FF0FE2"/>
    <w:rsid w:val="00FF1BB2"/>
    <w:rsid w:val="00FF2500"/>
    <w:rsid w:val="00FF31A2"/>
    <w:rsid w:val="00FF3A79"/>
    <w:rsid w:val="00FF72EC"/>
    <w:rsid w:val="00FF75A6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5C840"/>
  <w15:chartTrackingRefBased/>
  <w15:docId w15:val="{5726F9B5-9211-46FA-B12C-6F751676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/>
    <w:lsdException w:name="annotation reference" w:semiHidden="1"/>
    <w:lsdException w:name="line number" w:semiHidden="1"/>
    <w:lsdException w:name="page number" w:semiHidden="1"/>
    <w:lsdException w:name="endnote reference" w:locked="0" w:semiHidden="1"/>
    <w:lsdException w:name="endnote text" w:locked="0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0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B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10B"/>
    <w:pPr>
      <w:keepNext/>
      <w:keepLines/>
      <w:spacing w:before="480"/>
      <w:outlineLvl w:val="1"/>
    </w:pPr>
    <w:rPr>
      <w:rFonts w:eastAsiaTheme="majorEastAsia" w:cstheme="majorBidi"/>
      <w:b/>
      <w:color w:val="4335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1110B"/>
    <w:pPr>
      <w:outlineLvl w:val="2"/>
    </w:pPr>
    <w:rPr>
      <w:rFonts w:cs="Arial"/>
      <w:bCs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1110B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DA3A21"/>
    <w:pPr>
      <w:spacing w:before="120" w:line="312" w:lineRule="auto"/>
    </w:pPr>
    <w:rPr>
      <w:b/>
      <w:color w:val="43358B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DD6910"/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DA3A21"/>
    <w:pPr>
      <w:spacing w:line="360" w:lineRule="exact"/>
    </w:pPr>
    <w:rPr>
      <w:b w:val="0"/>
      <w:color w:val="auto"/>
      <w:spacing w:val="0"/>
      <w:sz w:val="36"/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E234F4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4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45D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1110B"/>
    <w:pPr>
      <w:spacing w:before="20" w:after="20" w:line="288" w:lineRule="auto"/>
    </w:pPr>
    <w:rPr>
      <w:b/>
      <w:color w:val="FFFFFF" w:themeColor="background1"/>
      <w:szCs w:val="24"/>
    </w:rPr>
  </w:style>
  <w:style w:type="paragraph" w:customStyle="1" w:styleId="TableBody">
    <w:name w:val="Table Body"/>
    <w:basedOn w:val="TableHead"/>
    <w:link w:val="TableBodyChar"/>
    <w:qFormat/>
    <w:rsid w:val="00B1110B"/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locked/>
    <w:rsid w:val="00B1110B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B1110B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1110B"/>
    <w:rPr>
      <w:rFonts w:ascii="Arial" w:hAnsi="Arial"/>
      <w:b/>
      <w:color w:val="FFFFFF" w:themeColor="background1"/>
      <w:sz w:val="24"/>
      <w:szCs w:val="24"/>
    </w:rPr>
  </w:style>
  <w:style w:type="character" w:customStyle="1" w:styleId="TableBodyChar">
    <w:name w:val="Table Body Char"/>
    <w:basedOn w:val="TableHeadChar"/>
    <w:link w:val="TableBody"/>
    <w:rsid w:val="00B1110B"/>
    <w:rPr>
      <w:rFonts w:ascii="Arial" w:hAnsi="Arial"/>
      <w:b w:val="0"/>
      <w:color w:val="262626" w:themeColor="text1" w:themeTint="D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110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110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110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1110B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table" w:styleId="TableGrid">
    <w:name w:val="Table Grid"/>
    <w:aliases w:val="PHS table"/>
    <w:basedOn w:val="TableNormal"/>
    <w:uiPriority w:val="59"/>
    <w:rsid w:val="009D3B2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 w:themeColor="background1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B1110B"/>
    <w:pPr>
      <w:spacing w:before="360" w:after="0"/>
    </w:pPr>
    <w:rPr>
      <w:rFonts w:eastAsia="Times New Roman" w:cs="Arial"/>
      <w:b/>
      <w:color w:val="43358B"/>
      <w:sz w:val="28"/>
      <w:szCs w:val="28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B1110B"/>
    <w:rPr>
      <w:rFonts w:cs="Arial"/>
      <w:vertAlign w:val="superscript"/>
    </w:rPr>
  </w:style>
  <w:style w:type="paragraph" w:styleId="ListParagraph">
    <w:name w:val="List Paragraph"/>
    <w:basedOn w:val="Normal"/>
    <w:uiPriority w:val="34"/>
    <w:semiHidden/>
    <w:qFormat/>
    <w:locked/>
    <w:rsid w:val="00B1110B"/>
    <w:pPr>
      <w:ind w:left="720"/>
      <w:contextualSpacing/>
    </w:pPr>
  </w:style>
  <w:style w:type="paragraph" w:customStyle="1" w:styleId="Bullet1">
    <w:name w:val="Bullet 1"/>
    <w:basedOn w:val="ListParagraph"/>
    <w:qFormat/>
    <w:rsid w:val="002961B4"/>
    <w:pPr>
      <w:numPr>
        <w:numId w:val="3"/>
      </w:numPr>
      <w:ind w:left="680" w:hanging="340"/>
      <w:contextualSpacing w:val="0"/>
    </w:pPr>
  </w:style>
  <w:style w:type="paragraph" w:customStyle="1" w:styleId="Bullet2">
    <w:name w:val="Bullet 2"/>
    <w:basedOn w:val="Bullet1"/>
    <w:qFormat/>
    <w:rsid w:val="003504BB"/>
    <w:pPr>
      <w:numPr>
        <w:numId w:val="4"/>
      </w:numPr>
      <w:ind w:left="1247" w:hanging="340"/>
    </w:pPr>
  </w:style>
  <w:style w:type="character" w:customStyle="1" w:styleId="Tablebodyde-emphasis">
    <w:name w:val="Table body de-emphasis"/>
    <w:basedOn w:val="DefaultParagraphFont"/>
    <w:uiPriority w:val="1"/>
    <w:semiHidden/>
    <w:qFormat/>
    <w:rsid w:val="00EB348A"/>
    <w:rPr>
      <w:color w:val="595959"/>
    </w:rPr>
  </w:style>
  <w:style w:type="character" w:customStyle="1" w:styleId="Bold">
    <w:name w:val="Bold"/>
    <w:basedOn w:val="DefaultParagraphFont"/>
    <w:uiPriority w:val="1"/>
    <w:qFormat/>
    <w:rsid w:val="00B1110B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B1110B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B1110B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4C6DF6"/>
    <w:pPr>
      <w:spacing w:after="0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qFormat/>
    <w:rsid w:val="00FB6451"/>
    <w:pPr>
      <w:spacing w:before="0" w:after="120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3A082D"/>
    <w:rPr>
      <w:b/>
      <w:bCs/>
      <w:color w:val="43358B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TOC2"/>
    <w:autoRedefine/>
    <w:uiPriority w:val="39"/>
    <w:rsid w:val="003B25C2"/>
    <w:pPr>
      <w:tabs>
        <w:tab w:val="right" w:pos="8902"/>
      </w:tabs>
      <w:spacing w:after="160" w:line="288" w:lineRule="auto"/>
      <w:ind w:right="1134"/>
    </w:pPr>
    <w:rPr>
      <w:noProof/>
    </w:rPr>
  </w:style>
  <w:style w:type="paragraph" w:styleId="TOC2">
    <w:name w:val="toc 2"/>
    <w:basedOn w:val="TOC1"/>
    <w:next w:val="TOC3"/>
    <w:autoRedefine/>
    <w:uiPriority w:val="39"/>
    <w:rsid w:val="00D97634"/>
    <w:pPr>
      <w:ind w:left="240"/>
    </w:pPr>
  </w:style>
  <w:style w:type="paragraph" w:styleId="TOC3">
    <w:name w:val="toc 3"/>
    <w:basedOn w:val="TOC2"/>
    <w:next w:val="TOC4"/>
    <w:autoRedefine/>
    <w:uiPriority w:val="39"/>
    <w:rsid w:val="000D322E"/>
    <w:pPr>
      <w:ind w:left="480"/>
    </w:pPr>
  </w:style>
  <w:style w:type="paragraph" w:styleId="TOC4">
    <w:name w:val="toc 4"/>
    <w:basedOn w:val="TOC3"/>
    <w:autoRedefine/>
    <w:uiPriority w:val="39"/>
    <w:rsid w:val="000D322E"/>
    <w:pPr>
      <w:ind w:left="720"/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8E5F4B"/>
    <w:pPr>
      <w:numPr>
        <w:numId w:val="8"/>
      </w:numPr>
    </w:p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8E5F4B"/>
    <w:pPr>
      <w:numPr>
        <w:ilvl w:val="1"/>
        <w:numId w:val="8"/>
      </w:numPr>
    </w:pPr>
  </w:style>
  <w:style w:type="paragraph" w:customStyle="1" w:styleId="Normalindented">
    <w:name w:val="Normal indented"/>
    <w:basedOn w:val="Normal"/>
    <w:qFormat/>
    <w:rsid w:val="00B1110B"/>
    <w:pPr>
      <w:ind w:left="851"/>
    </w:p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8E5F4B"/>
    <w:pPr>
      <w:numPr>
        <w:ilvl w:val="2"/>
        <w:numId w:val="8"/>
      </w:numPr>
    </w:pPr>
  </w:style>
  <w:style w:type="paragraph" w:customStyle="1" w:styleId="Heading4numbered">
    <w:name w:val="Heading 4 numbered"/>
    <w:basedOn w:val="Heading4"/>
    <w:next w:val="Normal"/>
    <w:link w:val="Heading4numberedChar"/>
    <w:qFormat/>
    <w:rsid w:val="008E5F4B"/>
    <w:pPr>
      <w:numPr>
        <w:ilvl w:val="3"/>
        <w:numId w:val="8"/>
      </w:numPr>
    </w:pPr>
    <w:rPr>
      <w:bCs w:val="0"/>
    </w:rPr>
  </w:style>
  <w:style w:type="paragraph" w:styleId="FootnoteText">
    <w:name w:val="footnote text"/>
    <w:basedOn w:val="Normal"/>
    <w:link w:val="FootnoteTextChar"/>
    <w:uiPriority w:val="99"/>
    <w:rsid w:val="00F85704"/>
    <w:pPr>
      <w:tabs>
        <w:tab w:val="left" w:pos="284"/>
      </w:tabs>
      <w:spacing w:after="120"/>
      <w:ind w:left="340" w:hanging="34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5704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3504BB"/>
    <w:pPr>
      <w:numPr>
        <w:numId w:val="5"/>
      </w:numPr>
      <w:ind w:left="1814" w:hanging="340"/>
    </w:pPr>
  </w:style>
  <w:style w:type="paragraph" w:customStyle="1" w:styleId="Bulletnumbered1123">
    <w:name w:val="Bullet numbered 1 (123)"/>
    <w:basedOn w:val="Normal"/>
    <w:qFormat/>
    <w:rsid w:val="008E5F4B"/>
    <w:pPr>
      <w:numPr>
        <w:numId w:val="7"/>
      </w:numPr>
    </w:pPr>
  </w:style>
  <w:style w:type="paragraph" w:customStyle="1" w:styleId="Bulletnumbered2abc">
    <w:name w:val="Bullet numbered 2 (abc)"/>
    <w:basedOn w:val="Bulletnumbered1123"/>
    <w:qFormat/>
    <w:rsid w:val="008E5F4B"/>
    <w:pPr>
      <w:numPr>
        <w:ilvl w:val="1"/>
      </w:numPr>
    </w:pPr>
  </w:style>
  <w:style w:type="character" w:styleId="FollowedHyperlink">
    <w:name w:val="FollowedHyperlink"/>
    <w:basedOn w:val="Hyperlink"/>
    <w:uiPriority w:val="99"/>
    <w:rsid w:val="003A082D"/>
    <w:rPr>
      <w:b/>
      <w:bCs/>
      <w:color w:val="43358B"/>
    </w:rPr>
  </w:style>
  <w:style w:type="character" w:customStyle="1" w:styleId="Heading1numberedChar">
    <w:name w:val="Heading 1 numbered Char"/>
    <w:basedOn w:val="Heading1Char"/>
    <w:link w:val="Heading1numbered"/>
    <w:rsid w:val="008E5F4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8E5F4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8E5F4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8E5F4B"/>
    <w:rPr>
      <w:rFonts w:ascii="Arial" w:eastAsiaTheme="majorEastAsia" w:hAnsi="Arial" w:cs="Arial"/>
      <w:b/>
      <w:bCs w:val="0"/>
      <w:color w:val="000000" w:themeColor="text1"/>
      <w:sz w:val="24"/>
      <w:szCs w:val="24"/>
    </w:rPr>
  </w:style>
  <w:style w:type="paragraph" w:customStyle="1" w:styleId="Tablebullet1">
    <w:name w:val="Table bullet 1"/>
    <w:basedOn w:val="TableBody"/>
    <w:qFormat/>
    <w:rsid w:val="00B1110B"/>
    <w:pPr>
      <w:numPr>
        <w:numId w:val="6"/>
      </w:numPr>
    </w:pPr>
  </w:style>
  <w:style w:type="paragraph" w:customStyle="1" w:styleId="Tablebullet2">
    <w:name w:val="Table bullet 2"/>
    <w:basedOn w:val="Tablebullet1"/>
    <w:qFormat/>
    <w:rsid w:val="004C6DF6"/>
    <w:pPr>
      <w:numPr>
        <w:ilvl w:val="1"/>
      </w:numPr>
      <w:ind w:left="947" w:hanging="357"/>
    </w:pPr>
  </w:style>
  <w:style w:type="paragraph" w:customStyle="1" w:styleId="Tablebodyrightalignedfornumbersonly">
    <w:name w:val="Table body right aligned (for numbers only)"/>
    <w:basedOn w:val="TableBody"/>
    <w:qFormat/>
    <w:rsid w:val="00B1110B"/>
    <w:pPr>
      <w:jc w:val="right"/>
    </w:pPr>
  </w:style>
  <w:style w:type="paragraph" w:customStyle="1" w:styleId="Pagenumbers">
    <w:name w:val="Page numbers"/>
    <w:basedOn w:val="Footer"/>
    <w:qFormat/>
    <w:rsid w:val="00D1457B"/>
    <w:pPr>
      <w:pBdr>
        <w:top w:val="single" w:sz="6" w:space="3" w:color="3F3685" w:themeColor="text2"/>
      </w:pBdr>
      <w:jc w:val="right"/>
    </w:pPr>
    <w:rPr>
      <w:noProof/>
    </w:rPr>
  </w:style>
  <w:style w:type="paragraph" w:customStyle="1" w:styleId="Coverfooter">
    <w:name w:val="Cover footer"/>
    <w:basedOn w:val="Normal"/>
    <w:qFormat/>
    <w:rsid w:val="001A7DA0"/>
    <w:pPr>
      <w:tabs>
        <w:tab w:val="right" w:pos="8959"/>
      </w:tabs>
      <w:spacing w:before="120" w:after="0" w:line="312" w:lineRule="auto"/>
      <w:ind w:right="964"/>
    </w:pPr>
    <w:rPr>
      <w:rFonts w:cs="Arial"/>
      <w:b/>
      <w:color w:val="3F3685" w:themeColor="text2"/>
      <w:position w:val="-28"/>
      <w:sz w:val="28"/>
    </w:rPr>
  </w:style>
  <w:style w:type="character" w:customStyle="1" w:styleId="Italicspeciesnamesonly">
    <w:name w:val="*Italic (species names only)"/>
    <w:basedOn w:val="DefaultParagraphFont"/>
    <w:uiPriority w:val="1"/>
    <w:qFormat/>
    <w:rsid w:val="00B1110B"/>
    <w:rPr>
      <w:i/>
    </w:rPr>
  </w:style>
  <w:style w:type="character" w:customStyle="1" w:styleId="Bolditalicspeciesnamesonly">
    <w:name w:val="*Bold italic (species names only)"/>
    <w:basedOn w:val="Italicspeciesnamesonly"/>
    <w:uiPriority w:val="1"/>
    <w:qFormat/>
    <w:rsid w:val="00B1110B"/>
    <w:rPr>
      <w:b/>
      <w:i/>
    </w:rPr>
  </w:style>
  <w:style w:type="character" w:customStyle="1" w:styleId="Subscript">
    <w:name w:val="Subscript"/>
    <w:basedOn w:val="Superscript"/>
    <w:uiPriority w:val="1"/>
    <w:qFormat/>
    <w:rsid w:val="00B1110B"/>
    <w:rPr>
      <w:rFonts w:asciiTheme="minorHAnsi" w:hAnsiTheme="minorHAnsi" w:cs="Arial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5B"/>
    <w:rPr>
      <w:rFonts w:ascii="Segoe UI" w:hAnsi="Segoe UI" w:cs="Segoe UI"/>
      <w:sz w:val="18"/>
      <w:szCs w:val="18"/>
    </w:rPr>
  </w:style>
  <w:style w:type="paragraph" w:customStyle="1" w:styleId="Headingtextbox">
    <w:name w:val="Heading textbox"/>
    <w:basedOn w:val="Heading1"/>
    <w:qFormat/>
    <w:rsid w:val="00B1110B"/>
    <w:pPr>
      <w:spacing w:before="0" w:after="120"/>
    </w:pPr>
    <w:rPr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0803"/>
    <w:pPr>
      <w:pBdr>
        <w:top w:val="single" w:sz="8" w:space="10" w:color="3F3685" w:themeColor="text2"/>
        <w:bottom w:val="single" w:sz="8" w:space="6" w:color="3F3685" w:themeColor="text2"/>
      </w:pBdr>
      <w:spacing w:before="240" w:after="300"/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0803"/>
    <w:rPr>
      <w:rFonts w:ascii="Arial" w:hAnsi="Arial"/>
      <w:iCs/>
      <w:color w:val="000000" w:themeColor="text1"/>
      <w:sz w:val="24"/>
    </w:rPr>
  </w:style>
  <w:style w:type="character" w:customStyle="1" w:styleId="yellowhighlight">
    <w:name w:val="*yellow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FFFF00"/>
    </w:rPr>
  </w:style>
  <w:style w:type="character" w:customStyle="1" w:styleId="Restrictedstatisticstextforpublicationreleases">
    <w:name w:val="*Restricted statistics text (for publication releases)"/>
    <w:basedOn w:val="DefaultParagraphFont"/>
    <w:uiPriority w:val="1"/>
    <w:semiHidden/>
    <w:qFormat/>
    <w:rsid w:val="00B1110B"/>
    <w:rPr>
      <w:b/>
      <w:color w:val="B50000"/>
      <w:sz w:val="28"/>
    </w:rPr>
  </w:style>
  <w:style w:type="character" w:customStyle="1" w:styleId="yellowbold">
    <w:name w:val="*yellow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FFFF00"/>
    </w:rPr>
  </w:style>
  <w:style w:type="character" w:customStyle="1" w:styleId="yellowhyperlink">
    <w:name w:val="*yellow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FFFF00"/>
    </w:rPr>
  </w:style>
  <w:style w:type="character" w:customStyle="1" w:styleId="greyhighlight">
    <w:name w:val="*grey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D9D9D9" w:themeFill="background1" w:themeFillShade="D9"/>
    </w:rPr>
  </w:style>
  <w:style w:type="character" w:customStyle="1" w:styleId="greyhyperlink">
    <w:name w:val="*grey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D9D9D9" w:themeFill="background1" w:themeFillShade="D9"/>
    </w:rPr>
  </w:style>
  <w:style w:type="character" w:customStyle="1" w:styleId="greybold">
    <w:name w:val="*grey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locked/>
    <w:rsid w:val="005D0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5D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1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D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6F"/>
    <w:rPr>
      <w:rFonts w:ascii="Arial" w:hAnsi="Arial"/>
      <w:b/>
      <w:bCs/>
      <w:sz w:val="20"/>
      <w:szCs w:val="20"/>
    </w:rPr>
  </w:style>
  <w:style w:type="paragraph" w:customStyle="1" w:styleId="Tablebulletnumbered1123">
    <w:name w:val="Table bullet numbered 1 (123)"/>
    <w:basedOn w:val="TableBody"/>
    <w:qFormat/>
    <w:rsid w:val="008E5F4B"/>
    <w:pPr>
      <w:numPr>
        <w:numId w:val="9"/>
      </w:numPr>
      <w:tabs>
        <w:tab w:val="left" w:pos="720"/>
      </w:tabs>
    </w:pPr>
  </w:style>
  <w:style w:type="paragraph" w:customStyle="1" w:styleId="Tablebulletnumbered2abc">
    <w:name w:val="Table bullet numbered 2 (abc)"/>
    <w:basedOn w:val="Tablebulletnumbered1123"/>
    <w:qFormat/>
    <w:rsid w:val="008E5F4B"/>
    <w:pPr>
      <w:numPr>
        <w:ilvl w:val="1"/>
      </w:numPr>
      <w:tabs>
        <w:tab w:val="left" w:pos="1134"/>
      </w:tabs>
    </w:pPr>
  </w:style>
  <w:style w:type="character" w:customStyle="1" w:styleId="UnresolvedMention2">
    <w:name w:val="Unresolved Mention2"/>
    <w:basedOn w:val="DefaultParagraphFont"/>
    <w:uiPriority w:val="99"/>
    <w:semiHidden/>
    <w:locked/>
    <w:rsid w:val="008B3462"/>
    <w:rPr>
      <w:color w:val="605E5C"/>
      <w:shd w:val="clear" w:color="auto" w:fill="E1DFDD"/>
    </w:rPr>
  </w:style>
  <w:style w:type="paragraph" w:customStyle="1" w:styleId="Bulletnumbered3iii">
    <w:name w:val="Bullet numbered 3 (iii)"/>
    <w:basedOn w:val="Bulletnumbered2abc"/>
    <w:qFormat/>
    <w:rsid w:val="008E5F4B"/>
    <w:pPr>
      <w:numPr>
        <w:ilvl w:val="2"/>
      </w:numPr>
    </w:pPr>
  </w:style>
  <w:style w:type="paragraph" w:styleId="EndnoteText">
    <w:name w:val="endnote text"/>
    <w:basedOn w:val="Normal"/>
    <w:link w:val="EndnoteTextChar"/>
    <w:uiPriority w:val="99"/>
    <w:rsid w:val="00483CAD"/>
    <w:pPr>
      <w:tabs>
        <w:tab w:val="left" w:pos="426"/>
      </w:tabs>
      <w:spacing w:after="120"/>
      <w:ind w:left="284" w:hanging="284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3CAD"/>
    <w:rPr>
      <w:rFonts w:ascii="Arial" w:hAnsi="Arial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7C6BAA"/>
    <w:rPr>
      <w:vertAlign w:val="superscript"/>
    </w:rPr>
  </w:style>
  <w:style w:type="character" w:customStyle="1" w:styleId="Crossreference">
    <w:name w:val="Cross reference"/>
    <w:basedOn w:val="Hyperlink"/>
    <w:uiPriority w:val="1"/>
    <w:qFormat/>
    <w:rsid w:val="007C48DB"/>
    <w:rPr>
      <w:b/>
      <w:bCs/>
      <w:color w:val="43358B"/>
    </w:rPr>
  </w:style>
  <w:style w:type="paragraph" w:customStyle="1" w:styleId="Default">
    <w:name w:val="Default"/>
    <w:semiHidden/>
    <w:locked/>
    <w:rsid w:val="00AE3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locked/>
    <w:rsid w:val="009C69C3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locked/>
    <w:rsid w:val="00685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placement">
    <w:name w:val="*Image placement"/>
    <w:basedOn w:val="Normal"/>
    <w:qFormat/>
    <w:rsid w:val="00CF4140"/>
    <w:pPr>
      <w:spacing w:after="360"/>
      <w:jc w:val="center"/>
    </w:pPr>
    <w:rPr>
      <w:noProof/>
      <w:lang w:eastAsia="en-GB"/>
    </w:rPr>
  </w:style>
  <w:style w:type="paragraph" w:customStyle="1" w:styleId="Textboxnormalleftaligned">
    <w:name w:val="Textbox normal (left aligned)"/>
    <w:basedOn w:val="Normal"/>
    <w:qFormat/>
    <w:rsid w:val="00CF1522"/>
    <w:pPr>
      <w:spacing w:after="120"/>
    </w:pPr>
  </w:style>
  <w:style w:type="paragraph" w:customStyle="1" w:styleId="Texboxnormalcentrealigned">
    <w:name w:val="Texbox normal (centre aligned)"/>
    <w:basedOn w:val="Textboxnormalleftaligned"/>
    <w:semiHidden/>
    <w:qFormat/>
    <w:rsid w:val="00A76AB4"/>
    <w:pPr>
      <w:jc w:val="center"/>
    </w:pPr>
  </w:style>
  <w:style w:type="character" w:customStyle="1" w:styleId="hidePElogoEditoraluseonly">
    <w:name w:val="*hide PE logo (Editoral use only)"/>
    <w:basedOn w:val="DefaultParagraphFont"/>
    <w:uiPriority w:val="1"/>
    <w:qFormat/>
    <w:rsid w:val="00763FCD"/>
    <w:rPr>
      <w:vanish/>
    </w:rPr>
  </w:style>
  <w:style w:type="paragraph" w:customStyle="1" w:styleId="GlossaryItemDescription">
    <w:name w:val="Glossary Item Description"/>
    <w:basedOn w:val="Normal"/>
    <w:link w:val="Glossary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GlossaryItemDescriptionChar">
    <w:name w:val="Glossary Item Description Char"/>
    <w:basedOn w:val="DefaultParagraphFont"/>
    <w:link w:val="Glossary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GlossaryItemName">
    <w:name w:val="Glossary Item Name"/>
    <w:basedOn w:val="Normal"/>
    <w:link w:val="GlossaryItemNameChar"/>
    <w:semiHidden/>
    <w:qFormat/>
    <w:rsid w:val="00A01380"/>
    <w:pPr>
      <w:spacing w:before="120" w:after="60"/>
    </w:pPr>
    <w:rPr>
      <w:rFonts w:eastAsia="Calibri" w:cs="Times New Roman"/>
      <w:b/>
      <w:bCs/>
      <w:szCs w:val="24"/>
      <w:lang w:eastAsia="en-GB"/>
    </w:rPr>
  </w:style>
  <w:style w:type="character" w:customStyle="1" w:styleId="GlossaryItemNameChar">
    <w:name w:val="Glossary Item Name Char"/>
    <w:basedOn w:val="DefaultParagraphFont"/>
    <w:link w:val="GlossaryItemName"/>
    <w:semiHidden/>
    <w:rsid w:val="00A01380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Metadata-ItemDescription">
    <w:name w:val="Metadata - Item Description"/>
    <w:basedOn w:val="Normal"/>
    <w:link w:val="Metadata-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Metadata-ItemDescriptionChar">
    <w:name w:val="Metadata - Item Description Char"/>
    <w:basedOn w:val="DefaultParagraphFont"/>
    <w:link w:val="Metadata-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Metadata-ItemTitle">
    <w:name w:val="Metadata - Item Title"/>
    <w:basedOn w:val="Normal"/>
    <w:link w:val="Metadata-ItemTitleChar"/>
    <w:semiHidden/>
    <w:qFormat/>
    <w:rsid w:val="00C50127"/>
    <w:pPr>
      <w:spacing w:before="120" w:after="120"/>
    </w:pPr>
    <w:rPr>
      <w:rFonts w:eastAsia="Calibri" w:cs="Times New Roman"/>
      <w:b/>
      <w:bCs/>
      <w:szCs w:val="24"/>
      <w:lang w:eastAsia="en-GB"/>
    </w:rPr>
  </w:style>
  <w:style w:type="character" w:customStyle="1" w:styleId="Metadata-ItemTitleChar">
    <w:name w:val="Metadata - Item Title Char"/>
    <w:basedOn w:val="DefaultParagraphFont"/>
    <w:link w:val="Metadata-ItemTitle"/>
    <w:semiHidden/>
    <w:rsid w:val="00C50127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StatsDesignationEditoraluseonly">
    <w:name w:val="Stats Designation (Editoral use only)"/>
    <w:basedOn w:val="Normal"/>
    <w:link w:val="StatsDesignationEditoraluseonlyChar"/>
    <w:semiHidden/>
    <w:qFormat/>
    <w:rsid w:val="00C50127"/>
    <w:rPr>
      <w:color w:val="FFFFFF" w:themeColor="background1"/>
      <w:sz w:val="28"/>
    </w:rPr>
  </w:style>
  <w:style w:type="character" w:customStyle="1" w:styleId="StatsDesignationEditoraluseonlyChar">
    <w:name w:val="Stats Designation (Editoral use only) Char"/>
    <w:basedOn w:val="DefaultParagraphFont"/>
    <w:link w:val="StatsDesignationEditoraluseonly"/>
    <w:semiHidden/>
    <w:rsid w:val="003371A0"/>
    <w:rPr>
      <w:rFonts w:ascii="Arial" w:hAnsi="Arial"/>
      <w:color w:val="FFFFFF" w:themeColor="background1"/>
      <w:sz w:val="28"/>
    </w:rPr>
  </w:style>
  <w:style w:type="paragraph" w:customStyle="1" w:styleId="ImprintpagetextEditorialuseonly">
    <w:name w:val="*Imprint page text (Editorial use only)"/>
    <w:basedOn w:val="Normal"/>
    <w:qFormat/>
    <w:rsid w:val="00292910"/>
    <w:pPr>
      <w:tabs>
        <w:tab w:val="right" w:pos="8959"/>
      </w:tabs>
      <w:spacing w:line="312" w:lineRule="auto"/>
    </w:pPr>
  </w:style>
  <w:style w:type="character" w:customStyle="1" w:styleId="ImprintpageiconsEditorialuseonly">
    <w:name w:val="*Imprint page icons (Editorial use only)"/>
    <w:basedOn w:val="DefaultParagraphFont"/>
    <w:uiPriority w:val="1"/>
    <w:qFormat/>
    <w:rsid w:val="00292910"/>
    <w:rPr>
      <w:position w:val="-14"/>
    </w:rPr>
  </w:style>
  <w:style w:type="character" w:customStyle="1" w:styleId="ImprintPHSlinkEditorialuseonly">
    <w:name w:val="*Imprint PHS link (Editorial use only)"/>
    <w:basedOn w:val="Hyperlink"/>
    <w:uiPriority w:val="1"/>
    <w:qFormat/>
    <w:rsid w:val="005D3601"/>
    <w:rPr>
      <w:b/>
      <w:bCs/>
      <w:color w:val="43358B"/>
      <w:position w:val="-24"/>
      <w:sz w:val="40"/>
    </w:rPr>
  </w:style>
  <w:style w:type="character" w:customStyle="1" w:styleId="showPElogoEditorialuseonly">
    <w:name w:val="*show PE logo (Editorial use only)"/>
    <w:basedOn w:val="hidePElogoEditoraluseonly"/>
    <w:uiPriority w:val="1"/>
    <w:qFormat/>
    <w:rsid w:val="00292910"/>
    <w:rPr>
      <w:vanish w:val="0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publichealthscotland.sco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doi.org/10.1111/dar.70111" TargetMode="External"/><Relationship Id="rId42" Type="http://schemas.openxmlformats.org/officeDocument/2006/relationships/hyperlink" Target="https://doi.org/10.1177/0306624X241288967" TargetMode="External"/><Relationship Id="rId47" Type="http://schemas.openxmlformats.org/officeDocument/2006/relationships/hyperlink" Target="https://doi.org/10.1111/add.70153" TargetMode="External"/><Relationship Id="rId50" Type="http://schemas.openxmlformats.org/officeDocument/2006/relationships/hyperlink" Target="https://doi.org/10.1007/s10389-024-02302-2" TargetMode="External"/><Relationship Id="rId55" Type="http://schemas.openxmlformats.org/officeDocument/2006/relationships/hyperlink" Target="https://doi.org/10.1177/00472379251389674" TargetMode="External"/><Relationship Id="rId63" Type="http://schemas.openxmlformats.org/officeDocument/2006/relationships/hyperlink" Target="mailto:phs.knowledge@phs.scot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doi.org/10.1016/j.numecd.2025.104435" TargetMode="Externa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32" Type="http://schemas.openxmlformats.org/officeDocument/2006/relationships/hyperlink" Target="https://doi.org/10.1016/j.drugpo.2026.105172" TargetMode="External"/><Relationship Id="rId37" Type="http://schemas.openxmlformats.org/officeDocument/2006/relationships/hyperlink" Target="https://doi.org/10.1111/dar.70102" TargetMode="External"/><Relationship Id="rId40" Type="http://schemas.openxmlformats.org/officeDocument/2006/relationships/hyperlink" Target="https://doi.org/10.1007/s10147-025-02927-7" TargetMode="External"/><Relationship Id="rId45" Type="http://schemas.openxmlformats.org/officeDocument/2006/relationships/hyperlink" Target="https://doi.org/10.1111/add.70208" TargetMode="External"/><Relationship Id="rId53" Type="http://schemas.openxmlformats.org/officeDocument/2006/relationships/hyperlink" Target="https://doi.org/10.1016/j.jad.2025.120919" TargetMode="External"/><Relationship Id="rId58" Type="http://schemas.openxmlformats.org/officeDocument/2006/relationships/hyperlink" Target="https://doi.org/10.1016/j.jad.2025.120917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hyperlink" Target="https://www.nisra.gov.uk/publications/alcohol-specific-deaths-northern-ireland-2024" TargetMode="External"/><Relationship Id="rId19" Type="http://schemas.openxmlformats.org/officeDocument/2006/relationships/hyperlink" Target="mailto:phs.otherformats@phs.scot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nationalarchives.gov.uk/doc/open-government-licence/" TargetMode="External"/><Relationship Id="rId27" Type="http://schemas.openxmlformats.org/officeDocument/2006/relationships/footer" Target="footer5.xml"/><Relationship Id="rId30" Type="http://schemas.openxmlformats.org/officeDocument/2006/relationships/hyperlink" Target="https://doi.org/10.1016/j.pmedr.2026.103415" TargetMode="External"/><Relationship Id="rId35" Type="http://schemas.openxmlformats.org/officeDocument/2006/relationships/hyperlink" Target="https://doi.org/10.1111/dar.70077" TargetMode="External"/><Relationship Id="rId43" Type="http://schemas.openxmlformats.org/officeDocument/2006/relationships/hyperlink" Target="https://doi.org/10.1111/add.70194" TargetMode="External"/><Relationship Id="rId48" Type="http://schemas.openxmlformats.org/officeDocument/2006/relationships/hyperlink" Target="https://doi.org/10.1016/S2214-109X(25)00494-2" TargetMode="External"/><Relationship Id="rId56" Type="http://schemas.openxmlformats.org/officeDocument/2006/relationships/hyperlink" Target="https://doi.org/10.1177/08862605251321002" TargetMode="External"/><Relationship Id="rId64" Type="http://schemas.openxmlformats.org/officeDocument/2006/relationships/hyperlink" Target="mailto:phs.alcoholprogramme@phs.sco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doi.org/10.1111/add.70153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image" Target="media/image3.jpeg"/><Relationship Id="rId25" Type="http://schemas.openxmlformats.org/officeDocument/2006/relationships/image" Target="media/image7.jpeg"/><Relationship Id="rId33" Type="http://schemas.openxmlformats.org/officeDocument/2006/relationships/hyperlink" Target="https://doi.org/10.1080/09637486.2026.2624827" TargetMode="External"/><Relationship Id="rId38" Type="http://schemas.openxmlformats.org/officeDocument/2006/relationships/hyperlink" Target="https://doi.org/10.1097/HJH.0000000000004227" TargetMode="External"/><Relationship Id="rId46" Type="http://schemas.openxmlformats.org/officeDocument/2006/relationships/hyperlink" Target="https://doi.org/10.1016/j.josat.2025.209856" TargetMode="External"/><Relationship Id="rId59" Type="http://schemas.openxmlformats.org/officeDocument/2006/relationships/hyperlink" Target="https://alcoholchange.org.uk/blog/the-dry-january-challenge-and-its-impact-on-public-health-and-prevention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5.png"/><Relationship Id="rId41" Type="http://schemas.openxmlformats.org/officeDocument/2006/relationships/hyperlink" Target="https://doi.org/10.1002/hsr2.71943" TargetMode="External"/><Relationship Id="rId54" Type="http://schemas.openxmlformats.org/officeDocument/2006/relationships/hyperlink" Target="https://doi.org/10.1016/j.jadohealth.2025.07.018" TargetMode="External"/><Relationship Id="rId62" Type="http://schemas.openxmlformats.org/officeDocument/2006/relationships/hyperlink" Target="https://publichealthscotland.scot/publications/alcohol-consumption-and-harms-dashboard/alcohol-consumption-and-harms-dashboard-27-january-2026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://www.publichealthscotland.scot/ogl" TargetMode="External"/><Relationship Id="rId28" Type="http://schemas.openxmlformats.org/officeDocument/2006/relationships/hyperlink" Target="mailto:phs.knowledge@phs.scot" TargetMode="External"/><Relationship Id="rId36" Type="http://schemas.openxmlformats.org/officeDocument/2006/relationships/hyperlink" Target="https://doi.org/10.3390/ijerph23020217" TargetMode="External"/><Relationship Id="rId49" Type="http://schemas.openxmlformats.org/officeDocument/2006/relationships/hyperlink" Target="https://doi.org/10.1007/s10926-025-10317-z" TargetMode="External"/><Relationship Id="rId57" Type="http://schemas.openxmlformats.org/officeDocument/2006/relationships/hyperlink" Target="https://doi.org/10.1016/j.amepre.2025.10814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doi.org/10.1016/j.eclinm.2026.103794" TargetMode="External"/><Relationship Id="rId44" Type="http://schemas.openxmlformats.org/officeDocument/2006/relationships/hyperlink" Target="https://doi.org/10.1136/jech-2025-225325" TargetMode="External"/><Relationship Id="rId52" Type="http://schemas.openxmlformats.org/officeDocument/2006/relationships/hyperlink" Target="https://doi.org/10.1007/s10935-025-00881-8" TargetMode="External"/><Relationship Id="rId60" Type="http://schemas.openxmlformats.org/officeDocument/2006/relationships/hyperlink" Target="https://www.alcohol-focus-scotland.org.uk/resources/No-More-Half-Measures-Website.pdf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9" Type="http://schemas.openxmlformats.org/officeDocument/2006/relationships/hyperlink" Target="https://doi.org/10.1111/add.7021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td02\Downloads\phs-general-report%20(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0F47A75A274C87A6D835C8165D1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8F1E8-84FE-4370-94DA-79A5489DACF9}"/>
      </w:docPartPr>
      <w:docPartBody>
        <w:p w:rsidR="00736D4D" w:rsidRDefault="00736D4D">
          <w:pPr>
            <w:pStyle w:val="320F47A75A274C87A6D835C8165D1245"/>
          </w:pPr>
          <w:r w:rsidRPr="002519C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2"/>
    <w:rsid w:val="000D79F5"/>
    <w:rsid w:val="00105C30"/>
    <w:rsid w:val="00141619"/>
    <w:rsid w:val="001B65E9"/>
    <w:rsid w:val="002326DC"/>
    <w:rsid w:val="002B1D3C"/>
    <w:rsid w:val="003101C2"/>
    <w:rsid w:val="00321AEE"/>
    <w:rsid w:val="00347C34"/>
    <w:rsid w:val="003B0C86"/>
    <w:rsid w:val="003D6617"/>
    <w:rsid w:val="0041505C"/>
    <w:rsid w:val="00470E77"/>
    <w:rsid w:val="00474AE2"/>
    <w:rsid w:val="004A6A50"/>
    <w:rsid w:val="0052623A"/>
    <w:rsid w:val="005C6258"/>
    <w:rsid w:val="005E4880"/>
    <w:rsid w:val="006172AF"/>
    <w:rsid w:val="00633BEA"/>
    <w:rsid w:val="006454A0"/>
    <w:rsid w:val="0068797F"/>
    <w:rsid w:val="006F18EB"/>
    <w:rsid w:val="00733A79"/>
    <w:rsid w:val="00736D4D"/>
    <w:rsid w:val="00757DBA"/>
    <w:rsid w:val="0079313D"/>
    <w:rsid w:val="007B1142"/>
    <w:rsid w:val="007B50F1"/>
    <w:rsid w:val="007D4BAF"/>
    <w:rsid w:val="007F113B"/>
    <w:rsid w:val="008A1024"/>
    <w:rsid w:val="008C1C5D"/>
    <w:rsid w:val="00933341"/>
    <w:rsid w:val="00971099"/>
    <w:rsid w:val="009B6C47"/>
    <w:rsid w:val="009D35F6"/>
    <w:rsid w:val="009D42CE"/>
    <w:rsid w:val="009D5552"/>
    <w:rsid w:val="009F4BC5"/>
    <w:rsid w:val="00A45DD2"/>
    <w:rsid w:val="00A724DE"/>
    <w:rsid w:val="00AC019C"/>
    <w:rsid w:val="00B34C98"/>
    <w:rsid w:val="00B45E0A"/>
    <w:rsid w:val="00B93014"/>
    <w:rsid w:val="00BB6722"/>
    <w:rsid w:val="00BD6704"/>
    <w:rsid w:val="00CB24B7"/>
    <w:rsid w:val="00CC49FB"/>
    <w:rsid w:val="00D03BD6"/>
    <w:rsid w:val="00D51391"/>
    <w:rsid w:val="00D833FD"/>
    <w:rsid w:val="00DC68D1"/>
    <w:rsid w:val="00DF121E"/>
    <w:rsid w:val="00DF3959"/>
    <w:rsid w:val="00E16388"/>
    <w:rsid w:val="00E3289D"/>
    <w:rsid w:val="00E73F33"/>
    <w:rsid w:val="00E80BCB"/>
    <w:rsid w:val="00EB1247"/>
    <w:rsid w:val="00F03B2E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0F47A75A274C87A6D835C8165D1245">
    <w:name w:val="320F47A75A274C87A6D835C8165D12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trospect">
  <a:themeElements>
    <a:clrScheme name="PHS">
      <a:dk1>
        <a:srgbClr val="000000"/>
      </a:dk1>
      <a:lt1>
        <a:sysClr val="window" lastClr="FFFFFF"/>
      </a:lt1>
      <a:dk2>
        <a:srgbClr val="3F3685"/>
      </a:dk2>
      <a:lt2>
        <a:srgbClr val="FFFFFF"/>
      </a:lt2>
      <a:accent1>
        <a:srgbClr val="0078D4"/>
      </a:accent1>
      <a:accent2>
        <a:srgbClr val="83BB26"/>
      </a:accent2>
      <a:accent3>
        <a:srgbClr val="EDD5EB"/>
      </a:accent3>
      <a:accent4>
        <a:srgbClr val="D5D0ED"/>
      </a:accent4>
      <a:accent5>
        <a:srgbClr val="964091"/>
      </a:accent5>
      <a:accent6>
        <a:srgbClr val="C982C5"/>
      </a:accent6>
      <a:hlink>
        <a:srgbClr val="3F3685"/>
      </a:hlink>
      <a:folHlink>
        <a:srgbClr val="3F3685"/>
      </a:folHlink>
    </a:clrScheme>
    <a:fontScheme name="P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txDef>
      <a:spPr bwMode="auto">
        <a:solidFill>
          <a:schemeClr val="bg1"/>
        </a:solidFill>
        <a:ln w="19050">
          <a:solidFill>
            <a:srgbClr val="964091"/>
          </a:solidFill>
          <a:miter lim="800000"/>
          <a:headEnd/>
          <a:tailEnd/>
        </a:ln>
      </a:spPr>
      <a:bodyPr rot="0" vert="horz" wrap="square" lIns="144000" tIns="144000" rIns="144000" bIns="108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61C8359A6F4AB0B6B5AF7C67A868" ma:contentTypeVersion="4" ma:contentTypeDescription="Create a new document." ma:contentTypeScope="" ma:versionID="8844573502beadc0cfcae5f61c413718">
  <xsd:schema xmlns:xsd="http://www.w3.org/2001/XMLSchema" xmlns:xs="http://www.w3.org/2001/XMLSchema" xmlns:p="http://schemas.microsoft.com/office/2006/metadata/properties" xmlns:ns2="286f5d57-d549-49ff-9592-02fd1679dddd" targetNamespace="http://schemas.microsoft.com/office/2006/metadata/properties" ma:root="true" ma:fieldsID="93251bafb6b4991f53d7e712e2d7c63d" ns2:_="">
    <xsd:import namespace="286f5d57-d549-49ff-9592-02fd1679d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5d57-d549-49ff-9592-02fd167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9E116-B3D2-4241-A515-0A0CC5376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9CB5D3-5BFD-4BBC-9F32-751451F9C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2688C-114F-4086-A3A1-6C7FB0D8A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4DAB26-5E00-4355-8192-EE8CB5C2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f5d57-d549-49ff-9592-02fd1679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phs-general-report (3).dotx</Template>
  <TotalTime>0</TotalTime>
  <Pages>9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Harm Prevention Bulletin</dc:title>
  <dc:subject/>
  <dc:creator>Grant Donaghy</dc:creator>
  <cp:keywords/>
  <dc:description/>
  <cp:lastModifiedBy>Gillian Armour</cp:lastModifiedBy>
  <cp:revision>3</cp:revision>
  <cp:lastPrinted>2026-03-05T12:54:00Z</cp:lastPrinted>
  <dcterms:created xsi:type="dcterms:W3CDTF">2026-03-05T12:53:00Z</dcterms:created>
  <dcterms:modified xsi:type="dcterms:W3CDTF">2026-03-05T12:54:00Z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0x01010069FC61C8359A6F4AB0B6B5AF7C67A868</vt:lpwstr>
  </property>
</Properties>
</file>